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</w:t>
      </w:r>
      <w:r w:rsidR="0076224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ПОСТАНОВЛЕНИЕ</w:t>
      </w:r>
    </w:p>
    <w:p w:rsidR="008B5E62" w:rsidRDefault="00102B02" w:rsidP="00DA3572">
      <w:pPr>
        <w:pStyle w:val="1"/>
        <w:spacing w:line="360" w:lineRule="auto"/>
        <w:rPr>
          <w:rFonts w:ascii="Century Bash" w:hAnsi="Century Bash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DF2D2B">
        <w:rPr>
          <w:rFonts w:ascii="Times New Roman" w:hAnsi="Times New Roman"/>
          <w:b/>
          <w:sz w:val="28"/>
          <w:szCs w:val="28"/>
        </w:rPr>
        <w:t xml:space="preserve"> 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F01A1D">
        <w:rPr>
          <w:rFonts w:ascii="Times New Roman" w:hAnsi="Times New Roman"/>
          <w:b/>
          <w:sz w:val="28"/>
          <w:szCs w:val="28"/>
        </w:rPr>
        <w:t xml:space="preserve">октябрь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406469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 </w:t>
      </w:r>
      <w:r w:rsidR="00F82A32">
        <w:rPr>
          <w:rFonts w:ascii="Times New Roman" w:hAnsi="Times New Roman"/>
          <w:b/>
          <w:sz w:val="28"/>
          <w:szCs w:val="28"/>
        </w:rPr>
        <w:t xml:space="preserve">  </w:t>
      </w:r>
      <w:r w:rsidR="003541D9">
        <w:rPr>
          <w:rFonts w:ascii="Times New Roman" w:hAnsi="Times New Roman"/>
          <w:b/>
          <w:sz w:val="28"/>
          <w:szCs w:val="28"/>
        </w:rPr>
        <w:t xml:space="preserve">       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F01A1D">
        <w:rPr>
          <w:rFonts w:ascii="Times New Roman" w:hAnsi="Times New Roman"/>
          <w:b/>
          <w:sz w:val="28"/>
          <w:szCs w:val="28"/>
        </w:rPr>
        <w:t xml:space="preserve"> </w:t>
      </w:r>
      <w:r w:rsidR="00762241">
        <w:rPr>
          <w:rFonts w:ascii="Times New Roman" w:hAnsi="Times New Roman"/>
          <w:b/>
          <w:sz w:val="28"/>
          <w:szCs w:val="28"/>
        </w:rPr>
        <w:t xml:space="preserve"> </w:t>
      </w:r>
      <w:r w:rsidR="00683723">
        <w:rPr>
          <w:rFonts w:ascii="Times New Roman" w:hAnsi="Times New Roman"/>
          <w:b/>
          <w:sz w:val="28"/>
          <w:szCs w:val="28"/>
        </w:rPr>
        <w:t>№</w:t>
      </w:r>
      <w:r w:rsidR="00F01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52</w:t>
      </w:r>
      <w:bookmarkStart w:id="0" w:name="_GoBack"/>
      <w:bookmarkEnd w:id="0"/>
      <w:r w:rsidR="00F82A32">
        <w:rPr>
          <w:rFonts w:ascii="Times New Roman" w:hAnsi="Times New Roman"/>
          <w:b/>
          <w:sz w:val="28"/>
          <w:szCs w:val="28"/>
        </w:rPr>
        <w:t xml:space="preserve">          </w:t>
      </w:r>
      <w:r w:rsidR="007E629A">
        <w:rPr>
          <w:rFonts w:ascii="Times New Roman" w:hAnsi="Times New Roman"/>
          <w:b/>
          <w:sz w:val="28"/>
          <w:szCs w:val="28"/>
        </w:rPr>
        <w:t xml:space="preserve">   </w:t>
      </w:r>
      <w:r w:rsidR="00822F59">
        <w:rPr>
          <w:rFonts w:ascii="Times New Roman" w:hAnsi="Times New Roman"/>
          <w:b/>
          <w:sz w:val="28"/>
          <w:szCs w:val="28"/>
        </w:rPr>
        <w:t xml:space="preserve">     </w:t>
      </w:r>
      <w:r w:rsidR="00C87243" w:rsidRPr="00FE46A3">
        <w:rPr>
          <w:rFonts w:ascii="Times New Roman" w:hAnsi="Times New Roman"/>
          <w:b/>
          <w:sz w:val="28"/>
          <w:szCs w:val="28"/>
        </w:rPr>
        <w:t xml:space="preserve">   </w:t>
      </w:r>
      <w:r w:rsidR="00054A83">
        <w:rPr>
          <w:rFonts w:ascii="Times New Roman" w:hAnsi="Times New Roman"/>
          <w:b/>
          <w:sz w:val="28"/>
          <w:szCs w:val="28"/>
        </w:rPr>
        <w:t xml:space="preserve">   </w:t>
      </w:r>
      <w:r w:rsidR="00DF2D2B">
        <w:rPr>
          <w:rFonts w:ascii="Times New Roman" w:hAnsi="Times New Roman"/>
          <w:b/>
          <w:sz w:val="28"/>
          <w:szCs w:val="28"/>
        </w:rPr>
        <w:t xml:space="preserve"> </w:t>
      </w:r>
      <w:r w:rsidR="00F01A1D">
        <w:rPr>
          <w:rFonts w:ascii="Times New Roman" w:hAnsi="Times New Roman"/>
          <w:b/>
          <w:sz w:val="28"/>
          <w:szCs w:val="28"/>
        </w:rPr>
        <w:t xml:space="preserve">       </w:t>
      </w:r>
      <w:r w:rsidR="00B05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="00F01A1D">
        <w:rPr>
          <w:rFonts w:ascii="Times New Roman" w:hAnsi="Times New Roman"/>
          <w:b/>
          <w:sz w:val="28"/>
          <w:szCs w:val="28"/>
        </w:rPr>
        <w:t xml:space="preserve"> октября</w:t>
      </w:r>
      <w:r w:rsidR="00F82A32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406469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</w:t>
      </w:r>
    </w:p>
    <w:p w:rsidR="00054A83" w:rsidRPr="007411B9" w:rsidRDefault="00054A83" w:rsidP="00FE46A3">
      <w:pPr>
        <w:pStyle w:val="2"/>
        <w:shd w:val="clear" w:color="auto" w:fill="auto"/>
        <w:spacing w:line="293" w:lineRule="exact"/>
        <w:jc w:val="left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A1D">
        <w:rPr>
          <w:b/>
          <w:sz w:val="28"/>
          <w:szCs w:val="28"/>
        </w:rPr>
        <w:t xml:space="preserve">О внесении изменений в   муниципальную программу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A1D">
        <w:rPr>
          <w:b/>
          <w:sz w:val="28"/>
          <w:szCs w:val="28"/>
        </w:rPr>
        <w:t xml:space="preserve">«Благоустройство населённых пунктов сельского поселения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A1D">
        <w:rPr>
          <w:b/>
          <w:sz w:val="28"/>
          <w:szCs w:val="28"/>
        </w:rPr>
        <w:t>Кисак-Каинский   сельсовет муниципального района Янаульский  район Республики Башкортостан на  2021 - 2024 годы»</w:t>
      </w:r>
    </w:p>
    <w:p w:rsidR="00F01A1D" w:rsidRPr="00F01A1D" w:rsidRDefault="00F01A1D" w:rsidP="00F01A1D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01A1D" w:rsidRPr="00F01A1D" w:rsidRDefault="00F01A1D" w:rsidP="00F01A1D">
      <w:pPr>
        <w:jc w:val="both"/>
        <w:rPr>
          <w:sz w:val="28"/>
          <w:szCs w:val="28"/>
        </w:rPr>
      </w:pPr>
      <w:r w:rsidRPr="00F01A1D">
        <w:rPr>
          <w:color w:val="FF0000"/>
          <w:sz w:val="28"/>
          <w:szCs w:val="28"/>
        </w:rPr>
        <w:t xml:space="preserve">        </w:t>
      </w:r>
      <w:r w:rsidRPr="00F01A1D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Кисак-Каинский 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Кисак-Каинский    сельсовет муниципального района Янаульский район Республики Башкортостан </w:t>
      </w:r>
      <w:proofErr w:type="gramStart"/>
      <w:r w:rsidRPr="00F01A1D">
        <w:rPr>
          <w:sz w:val="28"/>
          <w:szCs w:val="28"/>
        </w:rPr>
        <w:t>п</w:t>
      </w:r>
      <w:proofErr w:type="gramEnd"/>
      <w:r w:rsidRPr="00F01A1D">
        <w:rPr>
          <w:sz w:val="28"/>
          <w:szCs w:val="28"/>
        </w:rPr>
        <w:t xml:space="preserve"> о с т а н </w:t>
      </w:r>
      <w:proofErr w:type="gramStart"/>
      <w:r w:rsidRPr="00F01A1D">
        <w:rPr>
          <w:sz w:val="28"/>
          <w:szCs w:val="28"/>
        </w:rPr>
        <w:t>о</w:t>
      </w:r>
      <w:proofErr w:type="gramEnd"/>
      <w:r w:rsidRPr="00F01A1D">
        <w:rPr>
          <w:sz w:val="28"/>
          <w:szCs w:val="28"/>
        </w:rPr>
        <w:t xml:space="preserve"> в л я е т:</w:t>
      </w:r>
    </w:p>
    <w:p w:rsidR="00F01A1D" w:rsidRPr="00F01A1D" w:rsidRDefault="00F01A1D" w:rsidP="00F01A1D">
      <w:pPr>
        <w:ind w:firstLine="708"/>
        <w:jc w:val="both"/>
        <w:rPr>
          <w:sz w:val="28"/>
          <w:szCs w:val="28"/>
        </w:rPr>
      </w:pPr>
      <w:r w:rsidRPr="00F01A1D">
        <w:rPr>
          <w:sz w:val="28"/>
          <w:szCs w:val="28"/>
        </w:rPr>
        <w:t xml:space="preserve">1. Внести изменения, согласно приложению,  в  муниципальную  программу «Благоустройство населённых пунктов сельского поселения Кисак-Каинский   сельсовет муниципального района Янаульский  район Республики Башкортостан  на 2021-2024 годы», утвержденную </w:t>
      </w:r>
      <w:r w:rsidRPr="00F01A1D">
        <w:rPr>
          <w:bCs/>
          <w:sz w:val="28"/>
          <w:szCs w:val="28"/>
        </w:rPr>
        <w:t>постановлением Администрации сельского поселения Кисак-Каинский  сельсовет муниципального района Янаульский район Республики Башкортостан № 9 от 20.02.2021 года</w:t>
      </w:r>
      <w:r w:rsidRPr="00F01A1D">
        <w:rPr>
          <w:sz w:val="28"/>
          <w:szCs w:val="28"/>
        </w:rPr>
        <w:t>.</w:t>
      </w:r>
    </w:p>
    <w:p w:rsidR="00F01A1D" w:rsidRPr="00F01A1D" w:rsidRDefault="00F01A1D" w:rsidP="00F01A1D">
      <w:pPr>
        <w:ind w:firstLine="708"/>
        <w:jc w:val="both"/>
        <w:rPr>
          <w:sz w:val="28"/>
          <w:szCs w:val="28"/>
        </w:rPr>
      </w:pPr>
      <w:r w:rsidRPr="00F01A1D">
        <w:rPr>
          <w:sz w:val="28"/>
          <w:szCs w:val="28"/>
        </w:rPr>
        <w:t>2. Финансирование Программы, начиная с 2021 года, осуществлять в пределах средств, предусмотренных в муниципальном бюджете  сельского поселения Кисак-Каинский  сельсовет на соответствующий финансовый год.</w:t>
      </w:r>
    </w:p>
    <w:p w:rsidR="00F01A1D" w:rsidRPr="00F01A1D" w:rsidRDefault="00F01A1D" w:rsidP="00F01A1D">
      <w:pPr>
        <w:ind w:firstLine="708"/>
        <w:jc w:val="both"/>
        <w:rPr>
          <w:sz w:val="28"/>
          <w:szCs w:val="28"/>
        </w:rPr>
      </w:pPr>
      <w:r w:rsidRPr="00F01A1D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Кисак-Каинский 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Pr="00F01A1D">
        <w:rPr>
          <w:sz w:val="28"/>
          <w:szCs w:val="28"/>
        </w:rPr>
        <w:t>Центральная</w:t>
      </w:r>
      <w:proofErr w:type="gramEnd"/>
      <w:r w:rsidRPr="00F01A1D">
        <w:rPr>
          <w:sz w:val="28"/>
          <w:szCs w:val="28"/>
        </w:rPr>
        <w:t xml:space="preserve">, д. 3 и разместить на  сайте  сельского поселения Кисак-Каинский  сельсовет муниципального района Янаульский район Республики Башкортостан по адресу: </w:t>
      </w:r>
      <w:r w:rsidRPr="00F01A1D">
        <w:rPr>
          <w:sz w:val="28"/>
          <w:szCs w:val="28"/>
          <w:lang w:val="en-US"/>
        </w:rPr>
        <w:t>http</w:t>
      </w:r>
      <w:r w:rsidRPr="00F01A1D">
        <w:rPr>
          <w:sz w:val="28"/>
          <w:szCs w:val="28"/>
        </w:rPr>
        <w:t xml:space="preserve">: </w:t>
      </w:r>
      <w:proofErr w:type="spellStart"/>
      <w:r w:rsidRPr="00F01A1D">
        <w:rPr>
          <w:sz w:val="28"/>
          <w:szCs w:val="28"/>
          <w:lang w:val="en-US"/>
        </w:rPr>
        <w:t>kisak</w:t>
      </w:r>
      <w:proofErr w:type="spellEnd"/>
      <w:r w:rsidRPr="00F01A1D">
        <w:rPr>
          <w:sz w:val="28"/>
          <w:szCs w:val="28"/>
        </w:rPr>
        <w:t>-</w:t>
      </w:r>
      <w:proofErr w:type="spellStart"/>
      <w:r w:rsidRPr="00F01A1D">
        <w:rPr>
          <w:sz w:val="28"/>
          <w:szCs w:val="28"/>
          <w:lang w:val="en-US"/>
        </w:rPr>
        <w:t>kain</w:t>
      </w:r>
      <w:proofErr w:type="spellEnd"/>
      <w:r w:rsidRPr="00F01A1D">
        <w:rPr>
          <w:sz w:val="28"/>
          <w:szCs w:val="28"/>
        </w:rPr>
        <w:t>.</w:t>
      </w:r>
      <w:proofErr w:type="spellStart"/>
      <w:r w:rsidRPr="00F01A1D">
        <w:rPr>
          <w:sz w:val="28"/>
          <w:szCs w:val="28"/>
          <w:lang w:val="en-US"/>
        </w:rPr>
        <w:t>ru</w:t>
      </w:r>
      <w:proofErr w:type="spellEnd"/>
      <w:r w:rsidRPr="00F01A1D">
        <w:rPr>
          <w:sz w:val="28"/>
          <w:szCs w:val="28"/>
        </w:rPr>
        <w:t>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01A1D">
        <w:rPr>
          <w:sz w:val="28"/>
          <w:szCs w:val="28"/>
        </w:rPr>
        <w:t xml:space="preserve">4. </w:t>
      </w:r>
      <w:proofErr w:type="gramStart"/>
      <w:r w:rsidRPr="00F01A1D">
        <w:rPr>
          <w:sz w:val="28"/>
          <w:szCs w:val="28"/>
        </w:rPr>
        <w:t>Контроль за</w:t>
      </w:r>
      <w:proofErr w:type="gramEnd"/>
      <w:r w:rsidRPr="00F01A1D">
        <w:rPr>
          <w:sz w:val="28"/>
          <w:szCs w:val="28"/>
        </w:rPr>
        <w:t xml:space="preserve"> исполнением настоящего постановления  оставляю за собой</w:t>
      </w:r>
      <w:r w:rsidRPr="00F01A1D">
        <w:rPr>
          <w:color w:val="FF0000"/>
          <w:sz w:val="28"/>
          <w:szCs w:val="28"/>
        </w:rPr>
        <w:t>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01A1D" w:rsidRPr="00F01A1D" w:rsidRDefault="00F01A1D" w:rsidP="00F01A1D">
      <w:pPr>
        <w:ind w:firstLine="540"/>
        <w:rPr>
          <w:color w:val="FF0000"/>
          <w:sz w:val="28"/>
          <w:szCs w:val="28"/>
        </w:rPr>
      </w:pPr>
    </w:p>
    <w:p w:rsidR="00F01A1D" w:rsidRPr="00F01A1D" w:rsidRDefault="00F01A1D" w:rsidP="00F01A1D">
      <w:pPr>
        <w:ind w:firstLine="540"/>
        <w:rPr>
          <w:sz w:val="20"/>
          <w:szCs w:val="20"/>
        </w:rPr>
      </w:pPr>
      <w:r w:rsidRPr="00F01A1D">
        <w:rPr>
          <w:sz w:val="28"/>
          <w:szCs w:val="28"/>
        </w:rPr>
        <w:t>Глава сельского поселения</w:t>
      </w:r>
      <w:r w:rsidRPr="00F01A1D">
        <w:rPr>
          <w:sz w:val="28"/>
          <w:szCs w:val="28"/>
        </w:rPr>
        <w:tab/>
      </w:r>
      <w:r w:rsidRPr="00F01A1D">
        <w:rPr>
          <w:sz w:val="28"/>
          <w:szCs w:val="28"/>
        </w:rPr>
        <w:tab/>
      </w:r>
      <w:r w:rsidRPr="00F01A1D">
        <w:rPr>
          <w:sz w:val="28"/>
          <w:szCs w:val="28"/>
        </w:rPr>
        <w:tab/>
      </w:r>
      <w:r w:rsidRPr="00F01A1D">
        <w:rPr>
          <w:sz w:val="28"/>
          <w:szCs w:val="28"/>
        </w:rPr>
        <w:tab/>
      </w:r>
      <w:r w:rsidRPr="00F01A1D">
        <w:rPr>
          <w:sz w:val="28"/>
          <w:szCs w:val="28"/>
        </w:rPr>
        <w:tab/>
      </w:r>
      <w:r w:rsidRPr="00F01A1D">
        <w:rPr>
          <w:sz w:val="28"/>
          <w:szCs w:val="28"/>
        </w:rPr>
        <w:tab/>
      </w:r>
      <w:r w:rsidRPr="00F01A1D">
        <w:rPr>
          <w:sz w:val="28"/>
          <w:szCs w:val="28"/>
        </w:rPr>
        <w:tab/>
        <w:t xml:space="preserve">  А.С.</w:t>
      </w:r>
      <w:r>
        <w:rPr>
          <w:sz w:val="28"/>
          <w:szCs w:val="28"/>
        </w:rPr>
        <w:t xml:space="preserve"> </w:t>
      </w:r>
      <w:r w:rsidRPr="00F01A1D">
        <w:rPr>
          <w:sz w:val="28"/>
          <w:szCs w:val="28"/>
        </w:rPr>
        <w:t>Рафиков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t xml:space="preserve">                         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t xml:space="preserve">                           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lastRenderedPageBreak/>
        <w:t xml:space="preserve">                                                     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t>ПАСПОРТ</w:t>
      </w:r>
    </w:p>
    <w:p w:rsidR="00F01A1D" w:rsidRPr="00F01A1D" w:rsidRDefault="00F01A1D" w:rsidP="00F01A1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t xml:space="preserve">Муниципальной   программы </w:t>
      </w:r>
    </w:p>
    <w:p w:rsidR="00F01A1D" w:rsidRPr="00F01A1D" w:rsidRDefault="00F01A1D" w:rsidP="00F01A1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01A1D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F01A1D" w:rsidRPr="00F01A1D" w:rsidRDefault="00F01A1D" w:rsidP="00F01A1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1A1D">
        <w:rPr>
          <w:b/>
          <w:color w:val="000000"/>
          <w:sz w:val="28"/>
          <w:szCs w:val="28"/>
        </w:rPr>
        <w:t>Кисак-Каинский сельсовет муниципального района Янаульский район Республики Башкортостан на 2021-2024годы»</w:t>
      </w:r>
    </w:p>
    <w:p w:rsidR="00F01A1D" w:rsidRPr="00F01A1D" w:rsidRDefault="00F01A1D" w:rsidP="00F01A1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 Муниципальная     программа «Благоустройство населенных пунктов сельского поселения</w:t>
            </w:r>
            <w:r w:rsidRPr="00F01A1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01A1D">
              <w:rPr>
                <w:color w:val="000000"/>
              </w:rPr>
              <w:t>Кисак-Каинский сельсовет муниципального района Янаульский район Республики Башкортостан на 2021-2023 годы» (далее - Программа).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rPr>
                <w:color w:val="000000"/>
                <w:sz w:val="20"/>
                <w:szCs w:val="20"/>
              </w:rPr>
            </w:pPr>
            <w:r w:rsidRPr="00F01A1D">
              <w:rPr>
                <w:color w:val="000000"/>
                <w:sz w:val="20"/>
                <w:szCs w:val="20"/>
              </w:rPr>
              <w:t>-</w:t>
            </w:r>
            <w:r w:rsidRPr="00F01A1D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-Устав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Разработчик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-Администрация 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Основная цель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Основные задачи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-Организация освещения улиц.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 xml:space="preserve">-Организация сбора и содержание мест захоронения </w:t>
            </w:r>
            <w:proofErr w:type="spellStart"/>
            <w:r w:rsidRPr="00F01A1D">
              <w:rPr>
                <w:color w:val="000000"/>
              </w:rPr>
              <w:t>быт</w:t>
            </w:r>
            <w:proofErr w:type="gramStart"/>
            <w:r w:rsidRPr="00F01A1D">
              <w:rPr>
                <w:color w:val="000000"/>
              </w:rPr>
              <w:t>.о</w:t>
            </w:r>
            <w:proofErr w:type="gramEnd"/>
            <w:r w:rsidRPr="00F01A1D">
              <w:rPr>
                <w:color w:val="000000"/>
              </w:rPr>
              <w:t>тходов</w:t>
            </w:r>
            <w:proofErr w:type="spellEnd"/>
            <w:r w:rsidRPr="00F01A1D">
              <w:rPr>
                <w:color w:val="000000"/>
              </w:rPr>
              <w:t>.</w:t>
            </w:r>
          </w:p>
          <w:p w:rsidR="00F01A1D" w:rsidRPr="00F01A1D" w:rsidRDefault="00F01A1D" w:rsidP="00F01A1D">
            <w:pPr>
              <w:rPr>
                <w:color w:val="000000"/>
                <w:sz w:val="20"/>
                <w:szCs w:val="20"/>
              </w:rPr>
            </w:pPr>
            <w:r w:rsidRPr="00F01A1D">
              <w:rPr>
                <w:color w:val="000000"/>
              </w:rPr>
              <w:t>-Организация прочих мероприятий по благоустройству поселения</w:t>
            </w:r>
            <w:r w:rsidRPr="00F01A1D">
              <w:rPr>
                <w:color w:val="000000"/>
                <w:sz w:val="20"/>
                <w:szCs w:val="20"/>
              </w:rPr>
              <w:t>.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- 2021-2024 годы.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Подпрограммы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«Дорожное хозяйство »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« Благоустройству территорий населенных пунктов»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«Обеспечение пожарной безопасности»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«Коммунальное хозяйство»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«Охрана окружающей среды»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«</w:t>
            </w:r>
            <w:proofErr w:type="gramStart"/>
            <w:r w:rsidRPr="00F01A1D">
              <w:rPr>
                <w:color w:val="000000"/>
              </w:rPr>
              <w:t>Жилищного</w:t>
            </w:r>
            <w:proofErr w:type="gramEnd"/>
            <w:r w:rsidRPr="00F01A1D">
              <w:rPr>
                <w:color w:val="000000"/>
              </w:rPr>
              <w:t xml:space="preserve"> хозяйство»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 благоустройство территорий населенных пунктов</w:t>
            </w:r>
            <w:proofErr w:type="gramStart"/>
            <w:r w:rsidRPr="00F01A1D">
              <w:rPr>
                <w:color w:val="000000"/>
              </w:rPr>
              <w:t xml:space="preserve"> ;</w:t>
            </w:r>
            <w:proofErr w:type="gramEnd"/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 содержание и ремонт дорог в населенных пунктах</w:t>
            </w:r>
            <w:proofErr w:type="gramStart"/>
            <w:r w:rsidRPr="00F01A1D">
              <w:rPr>
                <w:color w:val="000000"/>
              </w:rPr>
              <w:t xml:space="preserve"> ;</w:t>
            </w:r>
            <w:proofErr w:type="gramEnd"/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 обеспечение пожарной безопасности на территории сельского поселения;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-содержание и развитие жилищно-коммунального хозяйства в сельском поселении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-мероприятия охраны окружающей среды</w:t>
            </w:r>
          </w:p>
          <w:p w:rsidR="00F01A1D" w:rsidRPr="00F01A1D" w:rsidRDefault="00F01A1D" w:rsidP="00F01A1D">
            <w:pPr>
              <w:rPr>
                <w:color w:val="000000"/>
                <w:sz w:val="21"/>
                <w:szCs w:val="21"/>
              </w:rPr>
            </w:pPr>
            <w:r w:rsidRPr="00F01A1D">
              <w:rPr>
                <w:color w:val="000000"/>
              </w:rPr>
              <w:t>-переселение граждан из аварийного жилищного фонда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Исполнители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 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- Общий объем финансирования Программы 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Объем финансирования по годам: 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из  бюджета сельского поселения: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</w:pPr>
            <w:r w:rsidRPr="00F01A1D">
              <w:rPr>
                <w:color w:val="000000"/>
              </w:rPr>
              <w:t>2021- 4 096,2</w:t>
            </w:r>
            <w:r w:rsidRPr="00F01A1D">
              <w:t xml:space="preserve"> </w:t>
            </w:r>
            <w:proofErr w:type="spellStart"/>
            <w:r w:rsidRPr="00F01A1D">
              <w:t>тыс</w:t>
            </w:r>
            <w:proofErr w:type="gramStart"/>
            <w:r w:rsidRPr="00F01A1D">
              <w:t>.р</w:t>
            </w:r>
            <w:proofErr w:type="gramEnd"/>
            <w:r w:rsidRPr="00F01A1D">
              <w:t>ублей</w:t>
            </w:r>
            <w:proofErr w:type="spellEnd"/>
          </w:p>
          <w:p w:rsidR="00F01A1D" w:rsidRPr="00F01A1D" w:rsidRDefault="00F01A1D" w:rsidP="00F01A1D">
            <w:pPr>
              <w:autoSpaceDE w:val="0"/>
              <w:autoSpaceDN w:val="0"/>
              <w:adjustRightInd w:val="0"/>
            </w:pPr>
            <w:r w:rsidRPr="00F01A1D">
              <w:t xml:space="preserve">2022 –3 708,3 </w:t>
            </w:r>
            <w:proofErr w:type="spellStart"/>
            <w:r w:rsidRPr="00F01A1D">
              <w:t>тыс</w:t>
            </w:r>
            <w:proofErr w:type="gramStart"/>
            <w:r w:rsidRPr="00F01A1D">
              <w:t>.р</w:t>
            </w:r>
            <w:proofErr w:type="gramEnd"/>
            <w:r w:rsidRPr="00F01A1D">
              <w:t>ублей</w:t>
            </w:r>
            <w:proofErr w:type="spellEnd"/>
          </w:p>
          <w:p w:rsidR="00F01A1D" w:rsidRPr="00F01A1D" w:rsidRDefault="00F01A1D" w:rsidP="00F01A1D">
            <w:pPr>
              <w:autoSpaceDE w:val="0"/>
              <w:autoSpaceDN w:val="0"/>
              <w:adjustRightInd w:val="0"/>
            </w:pPr>
            <w:r w:rsidRPr="00F01A1D">
              <w:t>2023 – 2 639,3</w:t>
            </w:r>
            <w:r w:rsidRPr="00F01A1D">
              <w:rPr>
                <w:color w:val="FF0000"/>
              </w:rPr>
              <w:t xml:space="preserve"> </w:t>
            </w:r>
            <w:proofErr w:type="spellStart"/>
            <w:r w:rsidRPr="00F01A1D">
              <w:t>тыс</w:t>
            </w:r>
            <w:proofErr w:type="gramStart"/>
            <w:r w:rsidRPr="00F01A1D">
              <w:t>.р</w:t>
            </w:r>
            <w:proofErr w:type="gramEnd"/>
            <w:r w:rsidRPr="00F01A1D">
              <w:t>ублей</w:t>
            </w:r>
            <w:proofErr w:type="spellEnd"/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01A1D">
              <w:t xml:space="preserve">2024-2 639,3 </w:t>
            </w:r>
            <w:proofErr w:type="spellStart"/>
            <w:r w:rsidRPr="00F01A1D">
              <w:t>тыс</w:t>
            </w:r>
            <w:proofErr w:type="gramStart"/>
            <w:r w:rsidRPr="00F01A1D">
              <w:t>.р</w:t>
            </w:r>
            <w:proofErr w:type="gramEnd"/>
            <w:r w:rsidRPr="00F01A1D">
              <w:t>ублей</w:t>
            </w:r>
            <w:proofErr w:type="spellEnd"/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из республиканского бюджета: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lastRenderedPageBreak/>
              <w:t>2021 –  1 667,90 тыс. рублей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2022 –  1 547,9 тыс. рублей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2023 –  0,0 тыс. рублей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2024-0,0 </w:t>
            </w:r>
            <w:proofErr w:type="spellStart"/>
            <w:r w:rsidRPr="00F01A1D">
              <w:rPr>
                <w:color w:val="000000"/>
              </w:rPr>
              <w:t>тыс</w:t>
            </w:r>
            <w:proofErr w:type="gramStart"/>
            <w:r w:rsidRPr="00F01A1D">
              <w:rPr>
                <w:color w:val="000000"/>
              </w:rPr>
              <w:t>.р</w:t>
            </w:r>
            <w:proofErr w:type="gramEnd"/>
            <w:r w:rsidRPr="00F01A1D">
              <w:rPr>
                <w:color w:val="000000"/>
              </w:rPr>
              <w:t>ублей</w:t>
            </w:r>
            <w:proofErr w:type="spellEnd"/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из средств фонда:</w:t>
            </w:r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2021 - 11 501,8 </w:t>
            </w:r>
            <w:proofErr w:type="spellStart"/>
            <w:r w:rsidRPr="00F01A1D">
              <w:rPr>
                <w:color w:val="000000"/>
              </w:rPr>
              <w:t>тыс</w:t>
            </w:r>
            <w:proofErr w:type="gramStart"/>
            <w:r w:rsidRPr="00F01A1D">
              <w:rPr>
                <w:color w:val="000000"/>
              </w:rPr>
              <w:t>.р</w:t>
            </w:r>
            <w:proofErr w:type="gramEnd"/>
            <w:r w:rsidRPr="00F01A1D">
              <w:rPr>
                <w:color w:val="000000"/>
              </w:rPr>
              <w:t>ублей</w:t>
            </w:r>
            <w:proofErr w:type="spellEnd"/>
          </w:p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2022 – 11 501,8 </w:t>
            </w:r>
            <w:proofErr w:type="spellStart"/>
            <w:r w:rsidRPr="00F01A1D">
              <w:rPr>
                <w:color w:val="000000"/>
              </w:rPr>
              <w:t>тыс</w:t>
            </w:r>
            <w:proofErr w:type="gramStart"/>
            <w:r w:rsidRPr="00F01A1D">
              <w:rPr>
                <w:color w:val="000000"/>
              </w:rPr>
              <w:t>.р</w:t>
            </w:r>
            <w:proofErr w:type="gramEnd"/>
            <w:r w:rsidRPr="00F01A1D">
              <w:rPr>
                <w:color w:val="000000"/>
              </w:rPr>
              <w:t>ублей</w:t>
            </w:r>
            <w:proofErr w:type="spellEnd"/>
            <w:r w:rsidRPr="00F01A1D">
              <w:rPr>
                <w:color w:val="000000"/>
              </w:rPr>
              <w:t>.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  <w:sz w:val="20"/>
                <w:szCs w:val="20"/>
              </w:rPr>
              <w:t>-</w:t>
            </w:r>
            <w:r w:rsidRPr="00F01A1D">
              <w:rPr>
                <w:color w:val="000000"/>
              </w:rPr>
              <w:t xml:space="preserve">увеличение протяженности уличного освещения </w:t>
            </w:r>
            <w:proofErr w:type="spellStart"/>
            <w:r w:rsidRPr="00F01A1D">
              <w:rPr>
                <w:color w:val="000000"/>
              </w:rPr>
              <w:t>внутрипоселковых</w:t>
            </w:r>
            <w:proofErr w:type="spellEnd"/>
            <w:r w:rsidRPr="00F01A1D">
              <w:rPr>
                <w:color w:val="000000"/>
              </w:rPr>
              <w:t xml:space="preserve"> дорог;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 xml:space="preserve">-  очистка </w:t>
            </w:r>
            <w:proofErr w:type="spellStart"/>
            <w:r w:rsidRPr="00F01A1D">
              <w:rPr>
                <w:color w:val="000000"/>
              </w:rPr>
              <w:t>внутрипоселковых</w:t>
            </w:r>
            <w:proofErr w:type="spellEnd"/>
            <w:r w:rsidRPr="00F01A1D">
              <w:rPr>
                <w:color w:val="000000"/>
              </w:rPr>
              <w:t xml:space="preserve"> дорог;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-очистка территории кладбища от несанкционированных свалок;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-проведение организационно-хозяйственных мероприятий по сбору и вывозу  бытовых отходов;</w:t>
            </w:r>
          </w:p>
          <w:p w:rsidR="00F01A1D" w:rsidRPr="00F01A1D" w:rsidRDefault="00F01A1D" w:rsidP="00F01A1D">
            <w:pPr>
              <w:rPr>
                <w:color w:val="000000"/>
              </w:rPr>
            </w:pPr>
            <w:r w:rsidRPr="00F01A1D">
              <w:rPr>
                <w:color w:val="000000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F01A1D" w:rsidRPr="00F01A1D" w:rsidRDefault="00F01A1D" w:rsidP="00F01A1D">
            <w:pPr>
              <w:rPr>
                <w:color w:val="000000"/>
                <w:sz w:val="20"/>
                <w:szCs w:val="20"/>
              </w:rPr>
            </w:pPr>
            <w:r w:rsidRPr="00F01A1D">
              <w:rPr>
                <w:color w:val="000000"/>
              </w:rPr>
              <w:t>-переселение граждан из аварийного жилищного фонда.</w:t>
            </w:r>
          </w:p>
        </w:tc>
      </w:tr>
      <w:tr w:rsidR="00F01A1D" w:rsidRPr="00F01A1D" w:rsidTr="002D656E">
        <w:tc>
          <w:tcPr>
            <w:tcW w:w="197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Система организации </w:t>
            </w:r>
            <w:proofErr w:type="gramStart"/>
            <w:r w:rsidRPr="00F01A1D">
              <w:rPr>
                <w:color w:val="000000"/>
              </w:rPr>
              <w:t>контроля за</w:t>
            </w:r>
            <w:proofErr w:type="gramEnd"/>
            <w:r w:rsidRPr="00F01A1D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A1D">
              <w:rPr>
                <w:color w:val="000000"/>
              </w:rPr>
              <w:t>-</w:t>
            </w:r>
            <w:proofErr w:type="gramStart"/>
            <w:r w:rsidRPr="00F01A1D">
              <w:rPr>
                <w:color w:val="000000"/>
              </w:rPr>
              <w:t>Контроль за</w:t>
            </w:r>
            <w:proofErr w:type="gramEnd"/>
            <w:r w:rsidRPr="00F01A1D">
              <w:rPr>
                <w:color w:val="000000"/>
              </w:rPr>
              <w:t xml:space="preserve"> ходом реализации Программы осуществляет Администрация  сельского поселения Кисак-Каинский сельсовет муниципального района Янаульский район Республики Башкортостан на 2017-2019 годы  в соответствии с ее полномочиями, установленными законодательством.</w:t>
            </w:r>
          </w:p>
        </w:tc>
      </w:tr>
    </w:tbl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01A1D">
        <w:rPr>
          <w:color w:val="000000"/>
        </w:rPr>
        <w:t>I. ПРАВОВОЕ ОБОСНОВАНИЕ РЕШЕНИЯ ПРОБЛЕМ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color w:val="000000"/>
        </w:rPr>
      </w:pPr>
      <w:r w:rsidRPr="00F01A1D">
        <w:rPr>
          <w:color w:val="000000"/>
        </w:rPr>
        <w:t>МУНИЦИПАЛЬНОЙ   ПРОГРАММОЙ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 xml:space="preserve">Муниципальная     программа «Благоустройство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2021-2024 годы» (далее-Программа), разработана в соответствии </w:t>
      </w:r>
      <w:proofErr w:type="gramStart"/>
      <w:r w:rsidRPr="00F01A1D">
        <w:rPr>
          <w:color w:val="000000"/>
        </w:rPr>
        <w:t>с</w:t>
      </w:r>
      <w:proofErr w:type="gramEnd"/>
      <w:r w:rsidRPr="00F01A1D">
        <w:rPr>
          <w:color w:val="000000"/>
        </w:rPr>
        <w:t>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>Уставом сельского поселения Кисак-Каинский сельсовет муниципального района Янаульский район Республики Башкортостан.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01A1D">
        <w:rPr>
          <w:color w:val="000000"/>
        </w:rPr>
        <w:t>II. ХАРАКТЕРИСТИКА ПРОБЛЕМ,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color w:val="000000"/>
        </w:rPr>
      </w:pPr>
      <w:r w:rsidRPr="00F01A1D">
        <w:rPr>
          <w:color w:val="000000"/>
        </w:rPr>
        <w:t xml:space="preserve">НА </w:t>
      </w:r>
      <w:proofErr w:type="gramStart"/>
      <w:r w:rsidRPr="00F01A1D">
        <w:rPr>
          <w:color w:val="000000"/>
        </w:rPr>
        <w:t>РЕШЕНИЕ</w:t>
      </w:r>
      <w:proofErr w:type="gramEnd"/>
      <w:r w:rsidRPr="00F01A1D">
        <w:rPr>
          <w:color w:val="000000"/>
        </w:rPr>
        <w:t xml:space="preserve"> КОТОРЫХ НАПРАВЛЕНА ПРОГРАММА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2"/>
      </w:pPr>
      <w:r w:rsidRPr="00F01A1D">
        <w:t xml:space="preserve">Сельское поселение Кисак-Каинский сельсовет включает в себя 5 населённых пункта: с. Прогресс, с. Кисак-Каин, </w:t>
      </w:r>
      <w:proofErr w:type="spellStart"/>
      <w:r w:rsidRPr="00F01A1D">
        <w:t>д</w:t>
      </w:r>
      <w:proofErr w:type="gramStart"/>
      <w:r w:rsidRPr="00F01A1D">
        <w:t>.Т</w:t>
      </w:r>
      <w:proofErr w:type="gramEnd"/>
      <w:r w:rsidRPr="00F01A1D">
        <w:t>артар</w:t>
      </w:r>
      <w:proofErr w:type="spellEnd"/>
      <w:r w:rsidRPr="00F01A1D">
        <w:t xml:space="preserve">, д. Янбарис и дер. разъезда Бадряш. Населённые пункты  расположены  компактно,  но </w:t>
      </w:r>
      <w:r w:rsidRPr="00F01A1D">
        <w:rPr>
          <w:color w:val="000000"/>
        </w:rPr>
        <w:t xml:space="preserve">имеется значительная </w:t>
      </w:r>
      <w:r w:rsidRPr="00F01A1D">
        <w:t>протяженность дорог муниципального значения. Многие  объекты внешнего благоустройства населенных</w:t>
      </w:r>
      <w:r w:rsidRPr="00F01A1D">
        <w:rPr>
          <w:color w:val="000000"/>
        </w:rPr>
        <w:t xml:space="preserve"> пунктов, таких как пешеходные тротуары, дороги, нуждаются в капитальном ремонте</w:t>
      </w:r>
      <w:r w:rsidRPr="00F01A1D">
        <w:t xml:space="preserve">. С 2021 года 2024 год с сельском поселении </w:t>
      </w:r>
      <w:proofErr w:type="gramStart"/>
      <w:r w:rsidRPr="00F01A1D">
        <w:t>открыты</w:t>
      </w:r>
      <w:proofErr w:type="gramEnd"/>
      <w:r w:rsidRPr="00F01A1D">
        <w:t xml:space="preserve"> 4 новых улиц</w:t>
      </w:r>
      <w:r w:rsidRPr="00F01A1D">
        <w:rPr>
          <w:color w:val="FF0000"/>
        </w:rPr>
        <w:t xml:space="preserve"> </w:t>
      </w:r>
      <w:r w:rsidRPr="00F01A1D">
        <w:t>с предоставлением земель под строительство новых домов. Новым улицам требуется строительство дорог и проведение коммуникации (газоснабжение и водоснабжение)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2"/>
      </w:pPr>
      <w:r w:rsidRPr="00F01A1D">
        <w:t>2.1. Организация освещения улиц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F01A1D" w:rsidRPr="00F01A1D" w:rsidRDefault="00F01A1D" w:rsidP="00F01A1D">
      <w:pPr>
        <w:autoSpaceDE w:val="0"/>
        <w:autoSpaceDN w:val="0"/>
        <w:adjustRightInd w:val="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2"/>
      </w:pPr>
      <w:r w:rsidRPr="00F01A1D">
        <w:t>2.2. Организация ремонта моста и дорог.</w:t>
      </w:r>
    </w:p>
    <w:p w:rsidR="00F01A1D" w:rsidRPr="00F01A1D" w:rsidRDefault="00F01A1D" w:rsidP="00F01A1D">
      <w:pPr>
        <w:autoSpaceDE w:val="0"/>
        <w:autoSpaceDN w:val="0"/>
        <w:adjustRightInd w:val="0"/>
        <w:jc w:val="both"/>
        <w:outlineLvl w:val="2"/>
      </w:pPr>
      <w:r w:rsidRPr="00F01A1D">
        <w:t xml:space="preserve">        Мост через реку Бадряш является связующим звеном </w:t>
      </w:r>
      <w:proofErr w:type="spellStart"/>
      <w:r w:rsidRPr="00F01A1D">
        <w:t>д</w:t>
      </w:r>
      <w:proofErr w:type="gramStart"/>
      <w:r w:rsidRPr="00F01A1D">
        <w:t>.Т</w:t>
      </w:r>
      <w:proofErr w:type="gramEnd"/>
      <w:r w:rsidRPr="00F01A1D">
        <w:t>артар</w:t>
      </w:r>
      <w:proofErr w:type="spellEnd"/>
      <w:r w:rsidRPr="00F01A1D">
        <w:t xml:space="preserve"> и с. Кисак-Каин. Сооружение было построено  давно и не рассчитывалось на существующий поток автотранспорта. Поэтому ЖБ </w:t>
      </w:r>
      <w:r w:rsidRPr="00F01A1D">
        <w:lastRenderedPageBreak/>
        <w:t>плиты перекрытия на подвижных частях сооружения требует ежегодного профилактического ремонта в целях безопасного передвижения населения и автотранспорта.</w:t>
      </w:r>
    </w:p>
    <w:p w:rsidR="00F01A1D" w:rsidRPr="00F01A1D" w:rsidRDefault="00F01A1D" w:rsidP="00F01A1D">
      <w:pPr>
        <w:autoSpaceDE w:val="0"/>
        <w:autoSpaceDN w:val="0"/>
        <w:adjustRightInd w:val="0"/>
        <w:ind w:firstLine="426"/>
        <w:jc w:val="both"/>
        <w:outlineLvl w:val="2"/>
      </w:pPr>
      <w:r w:rsidRPr="00F01A1D">
        <w:t xml:space="preserve">В ближайшее время требуется асфальтирование с. Кисак-Каин </w:t>
      </w:r>
      <w:proofErr w:type="spellStart"/>
      <w:r w:rsidRPr="00F01A1D">
        <w:t>ул</w:t>
      </w:r>
      <w:proofErr w:type="gramStart"/>
      <w:r w:rsidRPr="00F01A1D">
        <w:t>.П</w:t>
      </w:r>
      <w:proofErr w:type="gramEnd"/>
      <w:r w:rsidRPr="00F01A1D">
        <w:t>обеды</w:t>
      </w:r>
      <w:proofErr w:type="spellEnd"/>
      <w:r w:rsidRPr="00F01A1D">
        <w:t xml:space="preserve"> протяженностью около </w:t>
      </w:r>
      <w:smartTag w:uri="urn:schemas-microsoft-com:office:smarttags" w:element="metricconverter">
        <w:smartTagPr>
          <w:attr w:name="ProductID" w:val="1 км"/>
        </w:smartTagPr>
        <w:r w:rsidRPr="00F01A1D">
          <w:t>1 км</w:t>
        </w:r>
      </w:smartTag>
      <w:r w:rsidRPr="00F01A1D">
        <w:t xml:space="preserve">. и  обсыпка щебнем новых улиц </w:t>
      </w:r>
      <w:proofErr w:type="spellStart"/>
      <w:r w:rsidRPr="00F01A1D">
        <w:t>с.Прогресс</w:t>
      </w:r>
      <w:proofErr w:type="spellEnd"/>
      <w:r w:rsidRPr="00F01A1D">
        <w:t xml:space="preserve"> по улицам Южная и М. Имамутдинова общей протяженностью около 1,5км.</w:t>
      </w:r>
    </w:p>
    <w:p w:rsidR="00F01A1D" w:rsidRPr="00F01A1D" w:rsidRDefault="00F01A1D" w:rsidP="00F01A1D">
      <w:pPr>
        <w:autoSpaceDE w:val="0"/>
        <w:autoSpaceDN w:val="0"/>
        <w:adjustRightInd w:val="0"/>
        <w:jc w:val="both"/>
        <w:outlineLvl w:val="2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2"/>
      </w:pPr>
      <w:r w:rsidRPr="00F01A1D">
        <w:t>2.3. Оказание прочих мероприятий по благоустройству поселения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Несанкционированных свалок на территории поселения нет, существуют очаги мусора.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F01A1D" w:rsidRPr="00F01A1D" w:rsidRDefault="00F01A1D" w:rsidP="00F01A1D">
      <w:pPr>
        <w:autoSpaceDE w:val="0"/>
        <w:autoSpaceDN w:val="0"/>
        <w:adjustRightInd w:val="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  <w:r w:rsidRPr="00F01A1D">
        <w:t>III. ЦЕЛЬ И ЗАДАЧИ ПРОГРАММЫ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Цель: «Комплексное решение проблем благоустройства и улучшение внешнего вида территории поселения».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Задачи:</w:t>
      </w:r>
    </w:p>
    <w:p w:rsidR="00F01A1D" w:rsidRPr="00F01A1D" w:rsidRDefault="00F01A1D" w:rsidP="00F01A1D">
      <w:pPr>
        <w:autoSpaceDE w:val="0"/>
        <w:autoSpaceDN w:val="0"/>
        <w:adjustRightInd w:val="0"/>
        <w:ind w:left="360"/>
      </w:pPr>
      <w:r w:rsidRPr="00F01A1D">
        <w:t>1. Организация и содержание сетей уличного освещения.</w:t>
      </w:r>
    </w:p>
    <w:p w:rsidR="00F01A1D" w:rsidRPr="00F01A1D" w:rsidRDefault="00F01A1D" w:rsidP="00F01A1D">
      <w:pPr>
        <w:autoSpaceDE w:val="0"/>
        <w:autoSpaceDN w:val="0"/>
        <w:adjustRightInd w:val="0"/>
        <w:ind w:left="360"/>
      </w:pPr>
      <w:r w:rsidRPr="00F01A1D">
        <w:t>2. Организация текущий ремонт дорог и моста.</w:t>
      </w:r>
    </w:p>
    <w:p w:rsidR="00F01A1D" w:rsidRPr="00F01A1D" w:rsidRDefault="00F01A1D" w:rsidP="00F01A1D">
      <w:pPr>
        <w:ind w:firstLine="360"/>
        <w:rPr>
          <w:sz w:val="20"/>
          <w:szCs w:val="20"/>
        </w:rPr>
      </w:pPr>
      <w:r w:rsidRPr="00F01A1D">
        <w:rPr>
          <w:sz w:val="20"/>
          <w:szCs w:val="20"/>
        </w:rPr>
        <w:t xml:space="preserve">3. </w:t>
      </w:r>
      <w:r w:rsidRPr="00F01A1D">
        <w:t>Организация и содержание прочих объектов благоустройства</w:t>
      </w:r>
      <w:r w:rsidRPr="00F01A1D">
        <w:rPr>
          <w:sz w:val="20"/>
          <w:szCs w:val="20"/>
        </w:rPr>
        <w:t>.</w:t>
      </w:r>
    </w:p>
    <w:p w:rsidR="00F01A1D" w:rsidRPr="00F01A1D" w:rsidRDefault="00F01A1D" w:rsidP="00F01A1D">
      <w:pPr>
        <w:ind w:firstLine="360"/>
      </w:pPr>
      <w:r w:rsidRPr="00F01A1D">
        <w:rPr>
          <w:sz w:val="20"/>
          <w:szCs w:val="20"/>
        </w:rPr>
        <w:t>4</w:t>
      </w:r>
      <w:r w:rsidRPr="00F01A1D">
        <w:t>.Переселение граждан из аварийного жилищного фонда.</w:t>
      </w:r>
    </w:p>
    <w:p w:rsidR="00F01A1D" w:rsidRPr="00F01A1D" w:rsidRDefault="00F01A1D" w:rsidP="00F01A1D"/>
    <w:p w:rsidR="00F01A1D" w:rsidRPr="00F01A1D" w:rsidRDefault="00F01A1D" w:rsidP="00F01A1D">
      <w:pPr>
        <w:autoSpaceDE w:val="0"/>
        <w:autoSpaceDN w:val="0"/>
        <w:adjustRightInd w:val="0"/>
        <w:ind w:left="72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  <w:r w:rsidRPr="00F01A1D">
        <w:t>IV. СРОК ВЫПОЛНЕНИЯ ПРОГРАММЫ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Реализация Программы рассчитана на 2021 -2024 годы.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  <w:r w:rsidRPr="00F01A1D">
        <w:t>V. СИСТЕМА ПРОГРАММНЫХ МЕРОПРИЯТИЙ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  <w:r w:rsidRPr="00F01A1D">
        <w:t>VI. ФИНАНСОВОЕ ОБЕСПЕЧЕНИЕ ПРОГРАММНЫХ МЕРОПРИЯТИЙ</w:t>
      </w:r>
    </w:p>
    <w:p w:rsidR="00F01A1D" w:rsidRPr="00F01A1D" w:rsidRDefault="00F01A1D" w:rsidP="00F01A1D">
      <w:pPr>
        <w:autoSpaceDE w:val="0"/>
        <w:autoSpaceDN w:val="0"/>
        <w:adjustRightInd w:val="0"/>
        <w:jc w:val="both"/>
        <w:outlineLvl w:val="1"/>
      </w:pPr>
    </w:p>
    <w:p w:rsidR="00F01A1D" w:rsidRPr="00F01A1D" w:rsidRDefault="00F01A1D" w:rsidP="00F01A1D">
      <w:pPr>
        <w:jc w:val="both"/>
        <w:rPr>
          <w:sz w:val="20"/>
          <w:szCs w:val="20"/>
        </w:rPr>
      </w:pPr>
      <w:r w:rsidRPr="00F01A1D">
        <w:rPr>
          <w:sz w:val="20"/>
          <w:szCs w:val="20"/>
        </w:rPr>
        <w:tab/>
        <w:t>Ресурсное обеспечение Программы</w:t>
      </w:r>
      <w:r w:rsidRPr="00F01A1D">
        <w:rPr>
          <w:b/>
          <w:bCs/>
          <w:color w:val="333333"/>
          <w:sz w:val="20"/>
          <w:szCs w:val="20"/>
        </w:rPr>
        <w:t xml:space="preserve">. </w:t>
      </w:r>
      <w:r w:rsidRPr="00F01A1D">
        <w:rPr>
          <w:sz w:val="20"/>
          <w:szCs w:val="20"/>
        </w:rPr>
        <w:t>Объём финансирования, требующийся на реализацию Программы обеспечивается из средств бюджета  сельского поселения Кисак-Каинский сельсовет.</w:t>
      </w:r>
    </w:p>
    <w:p w:rsidR="00F01A1D" w:rsidRPr="00F01A1D" w:rsidRDefault="00F01A1D" w:rsidP="00F01A1D">
      <w:pPr>
        <w:rPr>
          <w:sz w:val="21"/>
          <w:szCs w:val="21"/>
        </w:rPr>
      </w:pPr>
    </w:p>
    <w:tbl>
      <w:tblPr>
        <w:tblW w:w="5039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2329"/>
        <w:gridCol w:w="2129"/>
        <w:gridCol w:w="2407"/>
      </w:tblGrid>
      <w:tr w:rsidR="00F01A1D" w:rsidRPr="00F01A1D" w:rsidTr="002D656E">
        <w:trPr>
          <w:trHeight w:val="686"/>
        </w:trPr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rPr>
                <w:sz w:val="20"/>
                <w:szCs w:val="20"/>
              </w:rPr>
              <w:t xml:space="preserve">Реализация Программы </w:t>
            </w:r>
            <w:r w:rsidRPr="00F01A1D">
              <w:rPr>
                <w:sz w:val="20"/>
                <w:szCs w:val="20"/>
              </w:rPr>
              <w:br/>
              <w:t>(по годам)</w:t>
            </w:r>
          </w:p>
        </w:tc>
        <w:tc>
          <w:tcPr>
            <w:tcW w:w="3263" w:type="pct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rPr>
                <w:sz w:val="20"/>
                <w:szCs w:val="20"/>
              </w:rPr>
              <w:t xml:space="preserve">Объём финансирования </w:t>
            </w:r>
            <w:r w:rsidRPr="00F01A1D">
              <w:rPr>
                <w:sz w:val="20"/>
                <w:szCs w:val="20"/>
              </w:rPr>
              <w:br/>
              <w:t>(тыс. руб.)</w:t>
            </w:r>
          </w:p>
        </w:tc>
      </w:tr>
      <w:tr w:rsidR="00F01A1D" w:rsidRPr="00F01A1D" w:rsidTr="002D656E">
        <w:trPr>
          <w:trHeight w:val="878"/>
        </w:trPr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14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</w:p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rPr>
                <w:sz w:val="20"/>
                <w:szCs w:val="20"/>
              </w:rPr>
              <w:t>Фонд ЖКХ</w:t>
            </w:r>
          </w:p>
        </w:tc>
      </w:tr>
      <w:tr w:rsidR="00F01A1D" w:rsidRPr="00F01A1D" w:rsidTr="002D656E"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2021</w:t>
            </w:r>
          </w:p>
        </w:tc>
        <w:tc>
          <w:tcPr>
            <w:tcW w:w="110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4 096,2</w:t>
            </w:r>
          </w:p>
        </w:tc>
        <w:tc>
          <w:tcPr>
            <w:tcW w:w="101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1 667,9</w:t>
            </w:r>
          </w:p>
        </w:tc>
        <w:tc>
          <w:tcPr>
            <w:tcW w:w="114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11 501,8</w:t>
            </w:r>
          </w:p>
        </w:tc>
      </w:tr>
      <w:tr w:rsidR="00F01A1D" w:rsidRPr="00F01A1D" w:rsidTr="002D656E"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 xml:space="preserve">2022 </w:t>
            </w:r>
          </w:p>
        </w:tc>
        <w:tc>
          <w:tcPr>
            <w:tcW w:w="110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3 708,3</w:t>
            </w:r>
          </w:p>
        </w:tc>
        <w:tc>
          <w:tcPr>
            <w:tcW w:w="101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1 547,9</w:t>
            </w:r>
          </w:p>
        </w:tc>
        <w:tc>
          <w:tcPr>
            <w:tcW w:w="114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11 501,8</w:t>
            </w:r>
          </w:p>
        </w:tc>
      </w:tr>
      <w:tr w:rsidR="00F01A1D" w:rsidRPr="00F01A1D" w:rsidTr="002D656E"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2023</w:t>
            </w:r>
          </w:p>
        </w:tc>
        <w:tc>
          <w:tcPr>
            <w:tcW w:w="110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2 639,3</w:t>
            </w:r>
          </w:p>
        </w:tc>
        <w:tc>
          <w:tcPr>
            <w:tcW w:w="101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0,0</w:t>
            </w:r>
          </w:p>
        </w:tc>
        <w:tc>
          <w:tcPr>
            <w:tcW w:w="114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</w:p>
        </w:tc>
      </w:tr>
      <w:tr w:rsidR="00F01A1D" w:rsidRPr="00F01A1D" w:rsidTr="002D656E"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lastRenderedPageBreak/>
              <w:t>2024</w:t>
            </w:r>
          </w:p>
        </w:tc>
        <w:tc>
          <w:tcPr>
            <w:tcW w:w="110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2 639,3</w:t>
            </w:r>
          </w:p>
        </w:tc>
        <w:tc>
          <w:tcPr>
            <w:tcW w:w="101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  <w:r w:rsidRPr="00F01A1D">
              <w:rPr>
                <w:sz w:val="21"/>
                <w:szCs w:val="21"/>
              </w:rPr>
              <w:t>0,0</w:t>
            </w:r>
          </w:p>
        </w:tc>
        <w:tc>
          <w:tcPr>
            <w:tcW w:w="114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sz w:val="21"/>
                <w:szCs w:val="21"/>
              </w:rPr>
            </w:pPr>
          </w:p>
        </w:tc>
      </w:tr>
      <w:tr w:rsidR="00F01A1D" w:rsidRPr="00F01A1D" w:rsidTr="002D656E">
        <w:tc>
          <w:tcPr>
            <w:tcW w:w="173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rPr>
                <w:sz w:val="21"/>
                <w:szCs w:val="21"/>
              </w:rPr>
            </w:pPr>
            <w:r w:rsidRPr="00F01A1D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1107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b/>
                <w:sz w:val="21"/>
                <w:szCs w:val="21"/>
              </w:rPr>
            </w:pPr>
            <w:r w:rsidRPr="00F01A1D">
              <w:rPr>
                <w:b/>
                <w:sz w:val="21"/>
                <w:szCs w:val="21"/>
              </w:rPr>
              <w:t>13 083,1</w:t>
            </w:r>
          </w:p>
        </w:tc>
        <w:tc>
          <w:tcPr>
            <w:tcW w:w="101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01A1D" w:rsidRPr="00F01A1D" w:rsidRDefault="00F01A1D" w:rsidP="00F01A1D">
            <w:pPr>
              <w:jc w:val="center"/>
              <w:rPr>
                <w:b/>
                <w:sz w:val="21"/>
                <w:szCs w:val="21"/>
              </w:rPr>
            </w:pPr>
            <w:r w:rsidRPr="00F01A1D">
              <w:rPr>
                <w:b/>
                <w:sz w:val="21"/>
                <w:szCs w:val="21"/>
              </w:rPr>
              <w:t>3 215,8</w:t>
            </w:r>
          </w:p>
        </w:tc>
        <w:tc>
          <w:tcPr>
            <w:tcW w:w="114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01A1D" w:rsidRPr="00F01A1D" w:rsidRDefault="00F01A1D" w:rsidP="00F01A1D">
            <w:pPr>
              <w:jc w:val="center"/>
              <w:rPr>
                <w:b/>
                <w:sz w:val="21"/>
                <w:szCs w:val="21"/>
              </w:rPr>
            </w:pPr>
            <w:r w:rsidRPr="00F01A1D">
              <w:rPr>
                <w:b/>
                <w:sz w:val="21"/>
                <w:szCs w:val="21"/>
              </w:rPr>
              <w:t>23 003,6</w:t>
            </w:r>
          </w:p>
        </w:tc>
      </w:tr>
    </w:tbl>
    <w:p w:rsidR="00F01A1D" w:rsidRPr="00F01A1D" w:rsidRDefault="00F01A1D" w:rsidP="00F01A1D">
      <w:pPr>
        <w:autoSpaceDE w:val="0"/>
        <w:autoSpaceDN w:val="0"/>
        <w:adjustRightInd w:val="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Всего на реализацию мероприятий Программы на 2021 - 2024 годы потребуется  39 302,5 тыс. руб.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Обоснование объемов финансирования по каждому мероприятию Программы приведено в п</w:t>
      </w:r>
      <w:r>
        <w:t>риложении к настоящей Программе.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  <w:r w:rsidRPr="00F01A1D">
        <w:t>VII. ОЖИДАЕМЫЕ РЕЗУЛЬТАТЫ РЕАЛИЗАЦИИ ПРОГРАММЫ,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</w:pPr>
      <w:r w:rsidRPr="00F01A1D">
        <w:t>СОЦИАЛЬНО-ЭКОНОМИЧЕСКАЯ ЭФФЕКТИВНОСТЬ ПРОГРАММЫ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В результате выполнения Программы ожидается достижение следующих показателей результативности: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Задача 1: «Организация и содержание сетей уличного освещения»: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повышение освещенности дорог общего пользования;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оснащение улиц указателями с названиями улиц и номерами домов.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F01A1D" w:rsidRPr="00F01A1D" w:rsidRDefault="00F01A1D" w:rsidP="00F01A1D">
      <w:pPr>
        <w:autoSpaceDE w:val="0"/>
        <w:autoSpaceDN w:val="0"/>
        <w:adjustRightInd w:val="0"/>
        <w:ind w:left="360"/>
      </w:pPr>
      <w:r w:rsidRPr="00F01A1D">
        <w:t>Задача 2: «Организация текущий ремонт дорог и моста »: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В вопросе текущего ремонта дорог и моста будет решена.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Ремонт дорог и моста способствует обеспечению важнейшего права человека на безопасность передвижения и проживания.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Задача 3: «Организация и содержание прочих объектов благоустройства»: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организация проведения санитарно-технических мероприятий по обработке зон массового отдыха населения от клещей;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проведение организационно-хозяйственных мероприятий по сбору и вывозу  бытовых отходов.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</w:pPr>
      <w:r w:rsidRPr="00F01A1D">
        <w:t>VIII. ОРГАНИЗАЦИЯ УПРАВЛЕНИЯ ПРОГРАММОЙ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Реализация Программы осуществляется в соответствии с действующими нормативными правовыми актами сельского поселения Кисак-Каинский сельсовет муниципального района Янаульский район Республики Башкортостан на 2021-2024 годы, определяющими механизм реализации муниципальных  программ.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Администрация сельского поселения: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осуществляет контроль за выполнением мероприятий Программы;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готовит отчеты о выполнении Программы, включая меры по повышению эффективности ее реализации;</w:t>
      </w:r>
    </w:p>
    <w:p w:rsidR="00F01A1D" w:rsidRDefault="00F01A1D" w:rsidP="00F01A1D">
      <w:pPr>
        <w:autoSpaceDE w:val="0"/>
        <w:autoSpaceDN w:val="0"/>
        <w:adjustRightInd w:val="0"/>
        <w:ind w:firstLine="540"/>
        <w:jc w:val="both"/>
      </w:pPr>
      <w:r w:rsidRPr="00F01A1D">
        <w:t>несет ответственность за достижение цели и решение задач, за обеспечение утвержденных значений показателей в ходе реализации Программ.</w:t>
      </w:r>
    </w:p>
    <w:p w:rsid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01A1D">
        <w:rPr>
          <w:color w:val="000000"/>
        </w:rPr>
        <w:t>VIII. ОРГАНИЗАЦИЯ УПРАВЛЕНИЯ ПРОГРАММОЙ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>Реализация Программы осуществляется в соответствии с действующими нормативными правовыми актами сельского поселения Кисак-Каинский сельсовет муниципального района Янаульский район Республики Башкортостан на 2021-2024 годы», определяющими механизм реализации муниципальных долгосрочных целевых программ.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>Администрация сельского поселения: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>осуществляет контроль за выполнением мероприятий Программы;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>готовит отчеты о выполнении Программы, включая меры по повышению эффективности ее реализации;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1A1D">
        <w:rPr>
          <w:color w:val="000000"/>
        </w:rPr>
        <w:t xml:space="preserve">несет ответственность за достижение цели и решение задач, за обеспечение утвержденных значений показателей в ходе реализации Программы. </w:t>
      </w:r>
    </w:p>
    <w:p w:rsidR="00F01A1D" w:rsidRPr="00F01A1D" w:rsidRDefault="00F01A1D" w:rsidP="00F01A1D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F01A1D" w:rsidRPr="00F01A1D" w:rsidSect="00586EC6">
          <w:headerReference w:type="even" r:id="rId10"/>
          <w:headerReference w:type="default" r:id="rId11"/>
          <w:pgSz w:w="11906" w:h="16838"/>
          <w:pgMar w:top="899" w:right="567" w:bottom="899" w:left="1080" w:header="720" w:footer="720" w:gutter="0"/>
          <w:cols w:space="720"/>
          <w:titlePg/>
        </w:sectPr>
      </w:pPr>
    </w:p>
    <w:p w:rsidR="00F01A1D" w:rsidRPr="00F01A1D" w:rsidRDefault="00F01A1D" w:rsidP="00F01A1D">
      <w:pPr>
        <w:autoSpaceDE w:val="0"/>
        <w:autoSpaceDN w:val="0"/>
        <w:adjustRightInd w:val="0"/>
        <w:ind w:left="8496"/>
        <w:jc w:val="right"/>
        <w:outlineLvl w:val="1"/>
        <w:rPr>
          <w:color w:val="000000"/>
          <w:sz w:val="20"/>
          <w:szCs w:val="20"/>
        </w:rPr>
      </w:pPr>
      <w:r w:rsidRPr="00F01A1D">
        <w:rPr>
          <w:color w:val="000000"/>
          <w:sz w:val="20"/>
          <w:szCs w:val="20"/>
        </w:rPr>
        <w:lastRenderedPageBreak/>
        <w:t>Приложение</w:t>
      </w:r>
    </w:p>
    <w:p w:rsidR="00F01A1D" w:rsidRPr="00F01A1D" w:rsidRDefault="00F01A1D" w:rsidP="00F01A1D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F01A1D">
        <w:rPr>
          <w:color w:val="000000"/>
          <w:sz w:val="20"/>
          <w:szCs w:val="20"/>
        </w:rPr>
        <w:t>к муниципальной долгосрочной   программе «Благоустройство</w:t>
      </w:r>
    </w:p>
    <w:p w:rsidR="00F01A1D" w:rsidRPr="00F01A1D" w:rsidRDefault="00F01A1D" w:rsidP="00F01A1D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F01A1D">
        <w:rPr>
          <w:color w:val="000000"/>
          <w:sz w:val="20"/>
          <w:szCs w:val="20"/>
        </w:rPr>
        <w:t xml:space="preserve">    в сельском поселении Кисак-Каинский сельсовет </w:t>
      </w:r>
    </w:p>
    <w:p w:rsidR="00F01A1D" w:rsidRPr="00F01A1D" w:rsidRDefault="00F01A1D" w:rsidP="00F01A1D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F01A1D">
        <w:rPr>
          <w:color w:val="000000"/>
          <w:sz w:val="20"/>
          <w:szCs w:val="20"/>
        </w:rPr>
        <w:t>муниципального района Янаульский район Республики Башкортостан на 2021-2024 годы</w:t>
      </w:r>
    </w:p>
    <w:p w:rsidR="00F01A1D" w:rsidRPr="00F01A1D" w:rsidRDefault="00F01A1D" w:rsidP="00F01A1D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1A1D">
        <w:rPr>
          <w:b/>
          <w:bCs/>
          <w:color w:val="000000"/>
        </w:rPr>
        <w:t xml:space="preserve">ОСНОВНЫЕ МЕРОПРИЯТИЯ   ПРОГРАММЫ </w:t>
      </w:r>
    </w:p>
    <w:p w:rsidR="00F01A1D" w:rsidRPr="00F01A1D" w:rsidRDefault="00F01A1D" w:rsidP="00F01A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1A1D">
        <w:rPr>
          <w:b/>
          <w:bCs/>
          <w:color w:val="000000"/>
        </w:rPr>
        <w:t>«БЛАГОУСТРОЙСТВО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2021 – 2024 ГОДЫ»</w:t>
      </w:r>
    </w:p>
    <w:p w:rsidR="00F01A1D" w:rsidRPr="00F01A1D" w:rsidRDefault="00F01A1D" w:rsidP="00F01A1D">
      <w:pPr>
        <w:rPr>
          <w:sz w:val="20"/>
          <w:szCs w:val="20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"/>
        <w:gridCol w:w="3574"/>
        <w:gridCol w:w="1701"/>
        <w:gridCol w:w="1559"/>
        <w:gridCol w:w="1134"/>
        <w:gridCol w:w="1134"/>
        <w:gridCol w:w="992"/>
        <w:gridCol w:w="426"/>
        <w:gridCol w:w="567"/>
        <w:gridCol w:w="992"/>
        <w:gridCol w:w="992"/>
        <w:gridCol w:w="851"/>
        <w:gridCol w:w="850"/>
      </w:tblGrid>
      <w:tr w:rsidR="00F01A1D" w:rsidRPr="00F01A1D" w:rsidTr="002D656E">
        <w:trPr>
          <w:cantSplit/>
          <w:trHeight w:val="361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№   </w:t>
            </w:r>
            <w:r w:rsidRPr="00F01A1D">
              <w:br/>
              <w:t>п/п</w:t>
            </w:r>
          </w:p>
        </w:tc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Ответственный</w:t>
            </w:r>
            <w:r w:rsidRPr="00F01A1D">
              <w:br/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Срок исполнения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Объем финансирования   </w:t>
            </w:r>
            <w:r w:rsidRPr="00F01A1D">
              <w:br/>
              <w:t>по годам (тыс. рублей)</w:t>
            </w:r>
          </w:p>
        </w:tc>
      </w:tr>
      <w:tr w:rsidR="00F01A1D" w:rsidRPr="00F01A1D" w:rsidTr="002D656E">
        <w:trPr>
          <w:cantSplit/>
          <w:trHeight w:val="241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2021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A1D"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2024</w:t>
            </w:r>
          </w:p>
        </w:tc>
      </w:tr>
      <w:tr w:rsidR="00F01A1D" w:rsidRPr="00F01A1D" w:rsidTr="002D656E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A1D" w:rsidRPr="00F01A1D" w:rsidTr="002D656E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1D" w:rsidRPr="00F01A1D" w:rsidRDefault="00F01A1D" w:rsidP="00F01A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Фонд ЖКХ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Фонд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МБ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МБ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tabs>
                <w:tab w:val="left" w:pos="3030"/>
              </w:tabs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Уличное освещение ,другие расходы коммунальных услуг</w:t>
            </w:r>
            <w:r w:rsidRPr="00F01A1D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807,4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823,4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823,4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pacing w:line="256" w:lineRule="auto"/>
              <w:jc w:val="center"/>
              <w:rPr>
                <w:rFonts w:eastAsia="Calibri"/>
              </w:rPr>
            </w:pPr>
            <w:r w:rsidRPr="00F01A1D">
              <w:rPr>
                <w:rFonts w:eastAsia="Calibri"/>
              </w:rPr>
              <w:t>2.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Содержание нефинансовых активов в чистоте (дератизация </w:t>
            </w:r>
            <w:proofErr w:type="spellStart"/>
            <w:r w:rsidRPr="00F01A1D">
              <w:rPr>
                <w:color w:val="000000"/>
              </w:rPr>
              <w:t>кладбища,ТБО</w:t>
            </w:r>
            <w:proofErr w:type="spellEnd"/>
            <w:r w:rsidRPr="00F01A1D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30,0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3.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both"/>
              <w:rPr>
                <w:color w:val="000000"/>
              </w:rPr>
            </w:pPr>
            <w:r w:rsidRPr="00F01A1D">
              <w:rPr>
                <w:color w:val="000000"/>
              </w:rPr>
              <w:t>Техническое обслуживание уличных светильников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96,0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4.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50,0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5.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Межевание земель карта-план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6.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На обеспечение мер пожарной безопасности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12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lastRenderedPageBreak/>
              <w:t>7.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667,5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8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Увеличение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80,0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9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145,0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10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Прочие работы и услуги(услуги по работникам благоустройства, гос. экспертиза для сметной документации, установка аншлагов для переписи)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597,5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1170,0</w:t>
            </w:r>
          </w:p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11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Мероприятия по охране окружающей среды(приобретение контейнеров, благоустройства контейнеров)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12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 xml:space="preserve">Заработная плата, начисление по оплате труда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240,8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Услуги страхования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2,0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14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Транспортный налог на трактор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2,1</w:t>
            </w: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15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16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lastRenderedPageBreak/>
              <w:t>17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Обеспечение мер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  <w:rPr>
                <w:sz w:val="20"/>
                <w:szCs w:val="20"/>
              </w:rPr>
            </w:pPr>
            <w:r w:rsidRPr="00F01A1D">
              <w:t>2021-2024</w:t>
            </w:r>
            <w:r w:rsidRPr="00F01A1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>18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color w:val="000000"/>
              </w:rPr>
            </w:pPr>
            <w:r w:rsidRPr="00F01A1D">
              <w:rPr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  <w:r w:rsidRPr="00F01A1D"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jc w:val="center"/>
            </w:pPr>
            <w:r w:rsidRPr="00F01A1D">
              <w:t>2021- 2021-10-29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1 255,0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1 047,9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11 501,8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1 255,0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0 047,9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  <w:r w:rsidRPr="00F01A1D">
              <w:t>11 501,8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</w:pPr>
          </w:p>
        </w:tc>
      </w:tr>
      <w:tr w:rsidR="00F01A1D" w:rsidRPr="00F01A1D" w:rsidTr="002D656E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rPr>
                <w:b/>
                <w:sz w:val="20"/>
                <w:szCs w:val="20"/>
              </w:rPr>
            </w:pPr>
            <w:r w:rsidRPr="00F01A1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4 096,2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1 667,90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11 501,8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3 708,3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1 547,9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11 501,8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2639,3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A1D" w:rsidRPr="00F01A1D" w:rsidRDefault="00F01A1D" w:rsidP="00F01A1D">
            <w:pPr>
              <w:snapToGrid w:val="0"/>
              <w:jc w:val="center"/>
              <w:rPr>
                <w:b/>
              </w:rPr>
            </w:pPr>
            <w:r w:rsidRPr="00F01A1D">
              <w:rPr>
                <w:b/>
              </w:rPr>
              <w:t>2639,3</w:t>
            </w:r>
          </w:p>
        </w:tc>
      </w:tr>
    </w:tbl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autoSpaceDE w:val="0"/>
        <w:autoSpaceDN w:val="0"/>
        <w:adjustRightInd w:val="0"/>
        <w:rPr>
          <w:sz w:val="28"/>
          <w:szCs w:val="28"/>
        </w:rPr>
      </w:pPr>
      <w:r w:rsidRPr="00F01A1D">
        <w:rPr>
          <w:sz w:val="28"/>
          <w:szCs w:val="28"/>
        </w:rPr>
        <w:t xml:space="preserve">Глава сельского поселения Кисак-Каинский сельсовет: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01A1D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F01A1D">
        <w:rPr>
          <w:sz w:val="28"/>
          <w:szCs w:val="28"/>
        </w:rPr>
        <w:t>Рафиков</w:t>
      </w:r>
      <w:r>
        <w:rPr>
          <w:sz w:val="28"/>
          <w:szCs w:val="28"/>
        </w:rPr>
        <w:t xml:space="preserve">  </w:t>
      </w:r>
      <w:r w:rsidRPr="00F01A1D">
        <w:rPr>
          <w:sz w:val="28"/>
          <w:szCs w:val="28"/>
        </w:rPr>
        <w:t xml:space="preserve">     </w:t>
      </w:r>
    </w:p>
    <w:p w:rsidR="00F01A1D" w:rsidRPr="00F01A1D" w:rsidRDefault="00F01A1D" w:rsidP="00F01A1D">
      <w:pPr>
        <w:rPr>
          <w:color w:val="FF0000"/>
          <w:sz w:val="20"/>
          <w:szCs w:val="20"/>
        </w:rPr>
      </w:pPr>
    </w:p>
    <w:p w:rsidR="00F01A1D" w:rsidRPr="00F01A1D" w:rsidRDefault="00F01A1D" w:rsidP="00F01A1D">
      <w:pPr>
        <w:rPr>
          <w:color w:val="FF0000"/>
          <w:sz w:val="20"/>
          <w:szCs w:val="20"/>
        </w:rPr>
      </w:pPr>
    </w:p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rPr>
          <w:sz w:val="20"/>
          <w:szCs w:val="20"/>
        </w:rPr>
      </w:pPr>
    </w:p>
    <w:p w:rsidR="00F01A1D" w:rsidRPr="00F01A1D" w:rsidRDefault="00F01A1D" w:rsidP="00F01A1D">
      <w:pPr>
        <w:rPr>
          <w:sz w:val="20"/>
          <w:szCs w:val="20"/>
        </w:rPr>
      </w:pPr>
    </w:p>
    <w:p w:rsidR="00762241" w:rsidRDefault="00762241" w:rsidP="00762241">
      <w:pPr>
        <w:autoSpaceDE w:val="0"/>
        <w:autoSpaceDN w:val="0"/>
        <w:adjustRightInd w:val="0"/>
        <w:ind w:left="8496"/>
        <w:jc w:val="right"/>
        <w:outlineLvl w:val="1"/>
        <w:rPr>
          <w:color w:val="000000"/>
          <w:sz w:val="20"/>
          <w:szCs w:val="20"/>
        </w:rPr>
        <w:sectPr w:rsidR="00762241" w:rsidSect="00F01A1D">
          <w:headerReference w:type="even" r:id="rId12"/>
          <w:headerReference w:type="default" r:id="rId13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8B5E62" w:rsidRPr="00095E13" w:rsidRDefault="008B5E62" w:rsidP="00762241">
      <w:pPr>
        <w:autoSpaceDE w:val="0"/>
        <w:autoSpaceDN w:val="0"/>
        <w:adjustRightInd w:val="0"/>
        <w:ind w:left="8496"/>
        <w:jc w:val="right"/>
        <w:outlineLvl w:val="1"/>
        <w:rPr>
          <w:sz w:val="26"/>
          <w:szCs w:val="26"/>
        </w:rPr>
      </w:pPr>
    </w:p>
    <w:sectPr w:rsidR="008B5E62" w:rsidRPr="00095E13" w:rsidSect="007622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B7" w:rsidRDefault="00B162B7">
      <w:r>
        <w:separator/>
      </w:r>
    </w:p>
  </w:endnote>
  <w:endnote w:type="continuationSeparator" w:id="0">
    <w:p w:rsidR="00B162B7" w:rsidRDefault="00B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B7" w:rsidRDefault="00B162B7">
      <w:r>
        <w:separator/>
      </w:r>
    </w:p>
  </w:footnote>
  <w:footnote w:type="continuationSeparator" w:id="0">
    <w:p w:rsidR="00B162B7" w:rsidRDefault="00B1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1D" w:rsidRDefault="00F01A1D" w:rsidP="00541B3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1A1D" w:rsidRDefault="00F01A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1D" w:rsidRDefault="00F01A1D" w:rsidP="00541B3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2B02">
      <w:rPr>
        <w:rStyle w:val="af"/>
        <w:noProof/>
      </w:rPr>
      <w:t>2</w:t>
    </w:r>
    <w:r>
      <w:rPr>
        <w:rStyle w:val="af"/>
      </w:rPr>
      <w:fldChar w:fldCharType="end"/>
    </w:r>
  </w:p>
  <w:p w:rsidR="00F01A1D" w:rsidRDefault="00F01A1D" w:rsidP="006C23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A" w:rsidRDefault="00900C45" w:rsidP="00541B3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430A" w:rsidRDefault="00B162B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A" w:rsidRDefault="00900C45" w:rsidP="00541B3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2B02">
      <w:rPr>
        <w:rStyle w:val="af"/>
        <w:noProof/>
      </w:rPr>
      <w:t>10</w:t>
    </w:r>
    <w:r>
      <w:rPr>
        <w:rStyle w:val="af"/>
      </w:rPr>
      <w:fldChar w:fldCharType="end"/>
    </w:r>
  </w:p>
  <w:p w:rsidR="0066430A" w:rsidRDefault="00B162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50E"/>
    <w:multiLevelType w:val="hybridMultilevel"/>
    <w:tmpl w:val="0584FE60"/>
    <w:lvl w:ilvl="0" w:tplc="E3A02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940A6B"/>
    <w:multiLevelType w:val="hybridMultilevel"/>
    <w:tmpl w:val="57941D0C"/>
    <w:lvl w:ilvl="0" w:tplc="D00035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379D3"/>
    <w:multiLevelType w:val="hybridMultilevel"/>
    <w:tmpl w:val="D59C396C"/>
    <w:lvl w:ilvl="0" w:tplc="781C372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529A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AF75A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141E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E4FA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ADE8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F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C9CE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6F74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A7111"/>
    <w:multiLevelType w:val="hybridMultilevel"/>
    <w:tmpl w:val="7728A798"/>
    <w:lvl w:ilvl="0" w:tplc="6912532E">
      <w:start w:val="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0255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8791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596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0BD8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67C3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8F63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AE7E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DC0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04F78"/>
    <w:rsid w:val="00015D25"/>
    <w:rsid w:val="00021CE8"/>
    <w:rsid w:val="00054A83"/>
    <w:rsid w:val="000631EE"/>
    <w:rsid w:val="00082E1A"/>
    <w:rsid w:val="00095E13"/>
    <w:rsid w:val="00096902"/>
    <w:rsid w:val="000A4CE3"/>
    <w:rsid w:val="000A5E4C"/>
    <w:rsid w:val="000D7CBF"/>
    <w:rsid w:val="000F352A"/>
    <w:rsid w:val="00102B02"/>
    <w:rsid w:val="00146DF9"/>
    <w:rsid w:val="00171350"/>
    <w:rsid w:val="001B1FA0"/>
    <w:rsid w:val="001D7390"/>
    <w:rsid w:val="001F2339"/>
    <w:rsid w:val="0023127E"/>
    <w:rsid w:val="0025022D"/>
    <w:rsid w:val="0026352A"/>
    <w:rsid w:val="002C0789"/>
    <w:rsid w:val="00305D38"/>
    <w:rsid w:val="00311124"/>
    <w:rsid w:val="003373C2"/>
    <w:rsid w:val="003541D9"/>
    <w:rsid w:val="00383FD7"/>
    <w:rsid w:val="003953CF"/>
    <w:rsid w:val="003A5955"/>
    <w:rsid w:val="003A6DFD"/>
    <w:rsid w:val="003B1862"/>
    <w:rsid w:val="003C25F6"/>
    <w:rsid w:val="00406469"/>
    <w:rsid w:val="00465B33"/>
    <w:rsid w:val="00480FDF"/>
    <w:rsid w:val="004B2437"/>
    <w:rsid w:val="004F4FD7"/>
    <w:rsid w:val="00504479"/>
    <w:rsid w:val="005060F8"/>
    <w:rsid w:val="005314B8"/>
    <w:rsid w:val="005441CF"/>
    <w:rsid w:val="00554E14"/>
    <w:rsid w:val="005A03FE"/>
    <w:rsid w:val="005E643B"/>
    <w:rsid w:val="00601323"/>
    <w:rsid w:val="00617B05"/>
    <w:rsid w:val="00683723"/>
    <w:rsid w:val="006F5A0B"/>
    <w:rsid w:val="006F5FE9"/>
    <w:rsid w:val="006F695F"/>
    <w:rsid w:val="007233D4"/>
    <w:rsid w:val="00752754"/>
    <w:rsid w:val="00762241"/>
    <w:rsid w:val="00763FFA"/>
    <w:rsid w:val="00764CD3"/>
    <w:rsid w:val="0079797C"/>
    <w:rsid w:val="007A2D8C"/>
    <w:rsid w:val="007C5018"/>
    <w:rsid w:val="007E629A"/>
    <w:rsid w:val="007E7AA2"/>
    <w:rsid w:val="00822F59"/>
    <w:rsid w:val="00833C8E"/>
    <w:rsid w:val="00834B8A"/>
    <w:rsid w:val="00853562"/>
    <w:rsid w:val="0086321E"/>
    <w:rsid w:val="00873B5C"/>
    <w:rsid w:val="00876B80"/>
    <w:rsid w:val="008B5E62"/>
    <w:rsid w:val="008C6108"/>
    <w:rsid w:val="008C75F1"/>
    <w:rsid w:val="00900936"/>
    <w:rsid w:val="00900C45"/>
    <w:rsid w:val="009071E5"/>
    <w:rsid w:val="009073D6"/>
    <w:rsid w:val="00907D60"/>
    <w:rsid w:val="00984776"/>
    <w:rsid w:val="009E01A1"/>
    <w:rsid w:val="009E7F21"/>
    <w:rsid w:val="00A2220B"/>
    <w:rsid w:val="00A40732"/>
    <w:rsid w:val="00A416AE"/>
    <w:rsid w:val="00A523BC"/>
    <w:rsid w:val="00A95619"/>
    <w:rsid w:val="00B0290F"/>
    <w:rsid w:val="00B02F82"/>
    <w:rsid w:val="00B04AD9"/>
    <w:rsid w:val="00B05CFD"/>
    <w:rsid w:val="00B07F5A"/>
    <w:rsid w:val="00B12CF0"/>
    <w:rsid w:val="00B162B7"/>
    <w:rsid w:val="00B360B3"/>
    <w:rsid w:val="00B403B4"/>
    <w:rsid w:val="00B56CD5"/>
    <w:rsid w:val="00BB6A58"/>
    <w:rsid w:val="00BC0909"/>
    <w:rsid w:val="00C155CE"/>
    <w:rsid w:val="00C72134"/>
    <w:rsid w:val="00C87243"/>
    <w:rsid w:val="00C91930"/>
    <w:rsid w:val="00CD37D1"/>
    <w:rsid w:val="00CD5235"/>
    <w:rsid w:val="00CE1375"/>
    <w:rsid w:val="00CF28AE"/>
    <w:rsid w:val="00CF6AA8"/>
    <w:rsid w:val="00D53204"/>
    <w:rsid w:val="00D6478E"/>
    <w:rsid w:val="00D67CD0"/>
    <w:rsid w:val="00D72C4D"/>
    <w:rsid w:val="00DA00CD"/>
    <w:rsid w:val="00DA3572"/>
    <w:rsid w:val="00DD5105"/>
    <w:rsid w:val="00DE4A0B"/>
    <w:rsid w:val="00DF2D2B"/>
    <w:rsid w:val="00E32BF9"/>
    <w:rsid w:val="00E3369C"/>
    <w:rsid w:val="00E464D7"/>
    <w:rsid w:val="00E978AD"/>
    <w:rsid w:val="00ED0CC3"/>
    <w:rsid w:val="00EF55B8"/>
    <w:rsid w:val="00F01A1D"/>
    <w:rsid w:val="00F03E76"/>
    <w:rsid w:val="00F043DE"/>
    <w:rsid w:val="00F04443"/>
    <w:rsid w:val="00F112AC"/>
    <w:rsid w:val="00F540CA"/>
    <w:rsid w:val="00F601A2"/>
    <w:rsid w:val="00F82A32"/>
    <w:rsid w:val="00F93F1F"/>
    <w:rsid w:val="00FA05C9"/>
    <w:rsid w:val="00FB019D"/>
    <w:rsid w:val="00FE46A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DF2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D2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DF2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a"/>
    <w:rsid w:val="0090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95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054A83"/>
    <w:pPr>
      <w:ind w:left="720"/>
      <w:contextualSpacing/>
    </w:pPr>
    <w:rPr>
      <w:sz w:val="28"/>
      <w:szCs w:val="20"/>
    </w:rPr>
  </w:style>
  <w:style w:type="paragraph" w:styleId="ad">
    <w:name w:val="header"/>
    <w:basedOn w:val="a"/>
    <w:link w:val="ae"/>
    <w:rsid w:val="007622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6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DF2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D2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DF2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a"/>
    <w:rsid w:val="0090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95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054A83"/>
    <w:pPr>
      <w:ind w:left="720"/>
      <w:contextualSpacing/>
    </w:pPr>
    <w:rPr>
      <w:sz w:val="28"/>
      <w:szCs w:val="20"/>
    </w:rPr>
  </w:style>
  <w:style w:type="paragraph" w:styleId="ad">
    <w:name w:val="header"/>
    <w:basedOn w:val="a"/>
    <w:link w:val="ae"/>
    <w:rsid w:val="007622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6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976E-8AC8-4779-A3C9-4255A40C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2021-10-29T05:12:00Z</cp:lastPrinted>
  <dcterms:created xsi:type="dcterms:W3CDTF">2021-10-29T05:15:00Z</dcterms:created>
  <dcterms:modified xsi:type="dcterms:W3CDTF">2021-12-27T03:32:00Z</dcterms:modified>
</cp:coreProperties>
</file>