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D80D33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6B36D1">
        <w:rPr>
          <w:rFonts w:ascii="Times New Roman" w:hAnsi="Times New Roman"/>
          <w:b/>
          <w:sz w:val="28"/>
          <w:szCs w:val="28"/>
        </w:rPr>
        <w:t>ию</w:t>
      </w:r>
      <w:r w:rsidR="009A0838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ь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 w:rsidR="006B36D1">
        <w:rPr>
          <w:rFonts w:ascii="Times New Roman" w:hAnsi="Times New Roman"/>
          <w:b/>
          <w:sz w:val="28"/>
          <w:szCs w:val="28"/>
        </w:rPr>
        <w:t xml:space="preserve">  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 w:rsidR="00F03E76">
        <w:rPr>
          <w:rFonts w:ascii="Times New Roman" w:hAnsi="Times New Roman"/>
          <w:b/>
          <w:sz w:val="28"/>
          <w:szCs w:val="28"/>
        </w:rPr>
        <w:t xml:space="preserve">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36D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04</w:t>
      </w:r>
      <w:r w:rsidR="006B36D1">
        <w:rPr>
          <w:rFonts w:ascii="Times New Roman" w:hAnsi="Times New Roman"/>
          <w:b/>
          <w:sz w:val="28"/>
          <w:szCs w:val="28"/>
        </w:rPr>
        <w:t xml:space="preserve"> ию</w:t>
      </w:r>
      <w:r w:rsidR="009A0838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      </w:t>
      </w:r>
    </w:p>
    <w:p w:rsidR="009A0838" w:rsidRPr="00AB08B5" w:rsidRDefault="009A0838" w:rsidP="009A0838">
      <w:pPr>
        <w:jc w:val="center"/>
        <w:rPr>
          <w:bCs/>
          <w:sz w:val="28"/>
          <w:szCs w:val="28"/>
        </w:rPr>
      </w:pPr>
      <w:r w:rsidRPr="00AB08B5">
        <w:rPr>
          <w:bCs/>
          <w:sz w:val="28"/>
          <w:szCs w:val="28"/>
        </w:rPr>
        <w:t>Об утверждении Правил нормирования в сфере закупок  товаров,  работ,  услуг для обеспечения муниципальных нужд</w:t>
      </w:r>
      <w:r>
        <w:rPr>
          <w:bCs/>
          <w:sz w:val="28"/>
          <w:szCs w:val="28"/>
        </w:rPr>
        <w:t xml:space="preserve"> сельского поселения Кисак-Каинский </w:t>
      </w:r>
      <w:r w:rsidRPr="00AB08B5">
        <w:rPr>
          <w:bCs/>
          <w:sz w:val="28"/>
          <w:szCs w:val="28"/>
        </w:rPr>
        <w:t xml:space="preserve">сельсовет муниципального района </w:t>
      </w:r>
      <w:r>
        <w:rPr>
          <w:bCs/>
          <w:sz w:val="28"/>
          <w:szCs w:val="28"/>
        </w:rPr>
        <w:t>Янаульский</w:t>
      </w:r>
      <w:r w:rsidRPr="00AB08B5">
        <w:rPr>
          <w:bCs/>
          <w:sz w:val="28"/>
          <w:szCs w:val="28"/>
        </w:rPr>
        <w:t xml:space="preserve"> район Республики Башкортостан</w:t>
      </w:r>
    </w:p>
    <w:p w:rsidR="009A0838" w:rsidRDefault="009A0838" w:rsidP="009A0838">
      <w:pPr>
        <w:jc w:val="both"/>
        <w:rPr>
          <w:sz w:val="26"/>
          <w:szCs w:val="26"/>
        </w:rPr>
      </w:pPr>
      <w:r w:rsidRPr="00ED174A">
        <w:rPr>
          <w:sz w:val="26"/>
          <w:szCs w:val="26"/>
        </w:rPr>
        <w:t>       </w:t>
      </w:r>
    </w:p>
    <w:p w:rsidR="009A0838" w:rsidRDefault="009A0838" w:rsidP="009A0838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</w:t>
      </w:r>
      <w:r w:rsidRPr="00AB08B5">
        <w:rPr>
          <w:bCs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AB08B5">
        <w:rPr>
          <w:sz w:val="28"/>
          <w:szCs w:val="28"/>
        </w:rPr>
        <w:t>, Уставом</w:t>
      </w:r>
      <w:proofErr w:type="gramEnd"/>
      <w:r w:rsidRPr="00AB08B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Кисак-Каинский</w:t>
      </w:r>
      <w:r w:rsidRPr="00AB08B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AB08B5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r>
        <w:rPr>
          <w:sz w:val="28"/>
          <w:szCs w:val="28"/>
        </w:rPr>
        <w:t>Кисак-Каинский</w:t>
      </w:r>
      <w:r w:rsidRPr="00AB08B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AB08B5">
        <w:rPr>
          <w:sz w:val="28"/>
          <w:szCs w:val="28"/>
        </w:rPr>
        <w:t xml:space="preserve"> район Республики Башкортостан</w:t>
      </w:r>
    </w:p>
    <w:p w:rsidR="009A0838" w:rsidRPr="00AB08B5" w:rsidRDefault="009A0838" w:rsidP="009A0838">
      <w:pPr>
        <w:jc w:val="both"/>
        <w:rPr>
          <w:sz w:val="28"/>
          <w:szCs w:val="28"/>
        </w:rPr>
      </w:pPr>
      <w:r w:rsidRPr="00AB08B5">
        <w:rPr>
          <w:sz w:val="28"/>
          <w:szCs w:val="28"/>
        </w:rPr>
        <w:t xml:space="preserve"> </w:t>
      </w:r>
      <w:proofErr w:type="gramStart"/>
      <w:r w:rsidRPr="00AB08B5">
        <w:rPr>
          <w:sz w:val="28"/>
          <w:szCs w:val="28"/>
        </w:rPr>
        <w:t>п</w:t>
      </w:r>
      <w:proofErr w:type="gramEnd"/>
      <w:r w:rsidRPr="00AB08B5">
        <w:rPr>
          <w:sz w:val="28"/>
          <w:szCs w:val="28"/>
        </w:rPr>
        <w:t xml:space="preserve"> о с т а н о в л я е т:</w:t>
      </w:r>
    </w:p>
    <w:p w:rsidR="009A0838" w:rsidRDefault="009A0838" w:rsidP="009A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AB08B5">
        <w:rPr>
          <w:sz w:val="28"/>
          <w:szCs w:val="28"/>
        </w:rPr>
        <w:t xml:space="preserve">Утвердить Правила нормирования в сфере закупок товаров, работ, услуг для обеспечения муниципальных нужд сельского поселения </w:t>
      </w:r>
      <w:r>
        <w:rPr>
          <w:sz w:val="28"/>
          <w:szCs w:val="28"/>
        </w:rPr>
        <w:t>Кисак-Каинский</w:t>
      </w:r>
      <w:r w:rsidRPr="00AB08B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AB08B5">
        <w:rPr>
          <w:sz w:val="28"/>
          <w:szCs w:val="28"/>
        </w:rPr>
        <w:t xml:space="preserve"> район Республики Башкортостан (прилагается).</w:t>
      </w:r>
    </w:p>
    <w:p w:rsidR="009A0838" w:rsidRPr="007A04F8" w:rsidRDefault="009A0838" w:rsidP="009A08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A04F8">
        <w:rPr>
          <w:bCs/>
          <w:sz w:val="28"/>
          <w:szCs w:val="28"/>
        </w:rPr>
        <w:t>2.</w:t>
      </w:r>
      <w:r w:rsidRPr="007A04F8">
        <w:rPr>
          <w:sz w:val="28"/>
          <w:szCs w:val="28"/>
        </w:rPr>
        <w:t xml:space="preserve"> </w:t>
      </w:r>
      <w:r w:rsidRPr="007A04F8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7A04F8">
        <w:rPr>
          <w:color w:val="000000"/>
          <w:sz w:val="28"/>
          <w:szCs w:val="28"/>
        </w:rPr>
        <w:t>Центральная</w:t>
      </w:r>
      <w:proofErr w:type="gramEnd"/>
      <w:r w:rsidRPr="007A04F8">
        <w:rPr>
          <w:color w:val="000000"/>
          <w:sz w:val="28"/>
          <w:szCs w:val="28"/>
        </w:rPr>
        <w:t xml:space="preserve">, д. 3 и разместить на </w:t>
      </w:r>
      <w:r w:rsidRPr="007A04F8">
        <w:rPr>
          <w:sz w:val="28"/>
          <w:szCs w:val="28"/>
        </w:rPr>
        <w:t xml:space="preserve"> сайте  сельского поселения Кисак-Каинский сельсовет муниципального района Янаульский район Республики Башкортостан по адресу: </w:t>
      </w:r>
      <w:r w:rsidRPr="007A04F8">
        <w:rPr>
          <w:sz w:val="28"/>
          <w:szCs w:val="28"/>
          <w:lang w:val="en-US"/>
        </w:rPr>
        <w:t>http</w:t>
      </w:r>
      <w:r w:rsidRPr="007A04F8">
        <w:rPr>
          <w:sz w:val="28"/>
          <w:szCs w:val="28"/>
        </w:rPr>
        <w:t xml:space="preserve">: </w:t>
      </w:r>
      <w:proofErr w:type="spellStart"/>
      <w:r w:rsidRPr="007A04F8">
        <w:rPr>
          <w:sz w:val="28"/>
          <w:szCs w:val="28"/>
          <w:lang w:val="en-US"/>
        </w:rPr>
        <w:t>kisak</w:t>
      </w:r>
      <w:proofErr w:type="spellEnd"/>
      <w:r w:rsidRPr="007A04F8">
        <w:rPr>
          <w:sz w:val="28"/>
          <w:szCs w:val="28"/>
        </w:rPr>
        <w:t>-</w:t>
      </w:r>
      <w:proofErr w:type="spellStart"/>
      <w:r w:rsidRPr="007A04F8">
        <w:rPr>
          <w:sz w:val="28"/>
          <w:szCs w:val="28"/>
          <w:lang w:val="en-US"/>
        </w:rPr>
        <w:t>kain</w:t>
      </w:r>
      <w:proofErr w:type="spellEnd"/>
      <w:r w:rsidRPr="007A04F8">
        <w:rPr>
          <w:sz w:val="28"/>
          <w:szCs w:val="28"/>
        </w:rPr>
        <w:t>.</w:t>
      </w:r>
      <w:proofErr w:type="spellStart"/>
      <w:r w:rsidRPr="007A04F8">
        <w:rPr>
          <w:sz w:val="28"/>
          <w:szCs w:val="28"/>
          <w:lang w:val="en-US"/>
        </w:rPr>
        <w:t>ru</w:t>
      </w:r>
      <w:proofErr w:type="spellEnd"/>
      <w:r w:rsidRPr="007A04F8">
        <w:rPr>
          <w:sz w:val="28"/>
          <w:szCs w:val="28"/>
        </w:rPr>
        <w:t>.</w:t>
      </w:r>
    </w:p>
    <w:p w:rsidR="009A0838" w:rsidRPr="007A04F8" w:rsidRDefault="009A0838" w:rsidP="009A0838">
      <w:pPr>
        <w:jc w:val="both"/>
        <w:rPr>
          <w:sz w:val="28"/>
          <w:szCs w:val="28"/>
        </w:rPr>
      </w:pPr>
      <w:r w:rsidRPr="007A04F8">
        <w:rPr>
          <w:sz w:val="28"/>
          <w:szCs w:val="28"/>
        </w:rPr>
        <w:t xml:space="preserve">       3. </w:t>
      </w:r>
      <w:proofErr w:type="gramStart"/>
      <w:r w:rsidRPr="007A04F8">
        <w:rPr>
          <w:sz w:val="28"/>
          <w:szCs w:val="28"/>
        </w:rPr>
        <w:t>Контроль за</w:t>
      </w:r>
      <w:proofErr w:type="gramEnd"/>
      <w:r w:rsidRPr="007A04F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A0838" w:rsidRDefault="009A0838" w:rsidP="009A0838">
      <w:pPr>
        <w:ind w:firstLine="567"/>
        <w:jc w:val="both"/>
        <w:rPr>
          <w:sz w:val="28"/>
          <w:szCs w:val="28"/>
        </w:rPr>
      </w:pPr>
    </w:p>
    <w:p w:rsidR="009A0838" w:rsidRDefault="009A0838" w:rsidP="009A0838">
      <w:pPr>
        <w:jc w:val="both"/>
        <w:rPr>
          <w:sz w:val="28"/>
          <w:szCs w:val="28"/>
        </w:rPr>
      </w:pPr>
    </w:p>
    <w:p w:rsidR="009A0838" w:rsidRPr="00AB08B5" w:rsidRDefault="009A0838" w:rsidP="009A0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А.С. Рафиков</w:t>
      </w:r>
    </w:p>
    <w:p w:rsidR="009A0838" w:rsidRPr="0031626A" w:rsidRDefault="009A0838" w:rsidP="009A0838">
      <w:pPr>
        <w:jc w:val="both"/>
        <w:rPr>
          <w:sz w:val="26"/>
          <w:szCs w:val="26"/>
        </w:rPr>
      </w:pPr>
      <w:r w:rsidRPr="00ED174A">
        <w:rPr>
          <w:sz w:val="26"/>
          <w:szCs w:val="26"/>
        </w:rPr>
        <w:t>        </w:t>
      </w:r>
    </w:p>
    <w:p w:rsidR="009A0838" w:rsidRPr="0031626A" w:rsidRDefault="009A0838" w:rsidP="009A0838">
      <w:pPr>
        <w:jc w:val="both"/>
        <w:rPr>
          <w:sz w:val="26"/>
          <w:szCs w:val="26"/>
        </w:rPr>
      </w:pPr>
    </w:p>
    <w:p w:rsidR="009A0838" w:rsidRPr="0031626A" w:rsidRDefault="009A0838" w:rsidP="009A0838">
      <w:pPr>
        <w:jc w:val="right"/>
        <w:rPr>
          <w:b/>
          <w:bCs/>
        </w:rPr>
      </w:pPr>
    </w:p>
    <w:p w:rsidR="009A0838" w:rsidRPr="0031626A" w:rsidRDefault="009A0838" w:rsidP="009A0838">
      <w:pPr>
        <w:jc w:val="right"/>
        <w:rPr>
          <w:b/>
          <w:bCs/>
        </w:rPr>
      </w:pPr>
    </w:p>
    <w:p w:rsidR="009A0838" w:rsidRDefault="009A0838" w:rsidP="009A0838">
      <w:pPr>
        <w:rPr>
          <w:b/>
          <w:bCs/>
        </w:rPr>
      </w:pPr>
    </w:p>
    <w:p w:rsidR="009A0838" w:rsidRPr="0031626A" w:rsidRDefault="009A0838" w:rsidP="009A0838">
      <w:pPr>
        <w:rPr>
          <w:b/>
          <w:bCs/>
        </w:rPr>
      </w:pPr>
    </w:p>
    <w:p w:rsidR="009A0838" w:rsidRDefault="009A0838" w:rsidP="009A0838">
      <w:pPr>
        <w:rPr>
          <w:b/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A0838" w:rsidRPr="00AC70FA" w:rsidTr="00A63E70">
        <w:tc>
          <w:tcPr>
            <w:tcW w:w="5637" w:type="dxa"/>
          </w:tcPr>
          <w:p w:rsidR="009A0838" w:rsidRPr="00AC70FA" w:rsidRDefault="009A0838" w:rsidP="00A63E70">
            <w:pPr>
              <w:jc w:val="both"/>
              <w:rPr>
                <w:szCs w:val="26"/>
              </w:rPr>
            </w:pPr>
          </w:p>
        </w:tc>
        <w:tc>
          <w:tcPr>
            <w:tcW w:w="4536" w:type="dxa"/>
          </w:tcPr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>Приложение №1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 xml:space="preserve">к постановлению администрации 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 xml:space="preserve">сельского поселения 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 xml:space="preserve">Кисак-Каинский сельсовет 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>муниципального района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>Янаульский район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 xml:space="preserve">Республики Башкортостан 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  <w:r w:rsidRPr="00AC70FA">
              <w:rPr>
                <w:sz w:val="22"/>
                <w:szCs w:val="26"/>
              </w:rPr>
              <w:t xml:space="preserve">от  </w:t>
            </w:r>
            <w:r>
              <w:rPr>
                <w:sz w:val="22"/>
                <w:szCs w:val="26"/>
              </w:rPr>
              <w:t xml:space="preserve">04 </w:t>
            </w:r>
            <w:r w:rsidRPr="00AC70FA">
              <w:rPr>
                <w:sz w:val="22"/>
                <w:szCs w:val="26"/>
              </w:rPr>
              <w:t>ию</w:t>
            </w:r>
            <w:r>
              <w:rPr>
                <w:sz w:val="22"/>
                <w:szCs w:val="26"/>
              </w:rPr>
              <w:t>л</w:t>
            </w:r>
            <w:r w:rsidRPr="00AC70FA">
              <w:rPr>
                <w:sz w:val="22"/>
                <w:szCs w:val="26"/>
              </w:rPr>
              <w:t xml:space="preserve">я 2022г. № </w:t>
            </w:r>
            <w:r>
              <w:rPr>
                <w:sz w:val="22"/>
                <w:szCs w:val="26"/>
              </w:rPr>
              <w:t>28</w:t>
            </w:r>
          </w:p>
          <w:p w:rsidR="009A0838" w:rsidRPr="00AC70FA" w:rsidRDefault="009A0838" w:rsidP="00A63E70">
            <w:pPr>
              <w:jc w:val="both"/>
              <w:rPr>
                <w:szCs w:val="26"/>
              </w:rPr>
            </w:pPr>
          </w:p>
        </w:tc>
      </w:tr>
    </w:tbl>
    <w:p w:rsidR="009A0838" w:rsidRPr="00AC70FA" w:rsidRDefault="009A0838" w:rsidP="009A0838">
      <w:pPr>
        <w:jc w:val="right"/>
        <w:rPr>
          <w:b/>
          <w:bCs/>
          <w:sz w:val="22"/>
        </w:rPr>
      </w:pPr>
    </w:p>
    <w:p w:rsidR="009A0838" w:rsidRPr="00AC70FA" w:rsidRDefault="009A0838" w:rsidP="009A0838">
      <w:pPr>
        <w:jc w:val="center"/>
        <w:rPr>
          <w:b/>
          <w:szCs w:val="26"/>
        </w:rPr>
      </w:pPr>
      <w:r w:rsidRPr="00AC70FA">
        <w:rPr>
          <w:b/>
          <w:bCs/>
          <w:szCs w:val="26"/>
        </w:rPr>
        <w:t xml:space="preserve">Правила </w:t>
      </w:r>
    </w:p>
    <w:p w:rsidR="009A0838" w:rsidRPr="00AC70FA" w:rsidRDefault="009A0838" w:rsidP="009A0838">
      <w:pPr>
        <w:jc w:val="center"/>
        <w:rPr>
          <w:b/>
          <w:szCs w:val="26"/>
        </w:rPr>
      </w:pPr>
      <w:r w:rsidRPr="00AC70FA">
        <w:rPr>
          <w:b/>
          <w:bCs/>
          <w:szCs w:val="26"/>
        </w:rPr>
        <w:t>нормирования в сфере закупок  товаров,  работ,  услуг для обеспечения муниципальных нужд сельского поселения Кисак-Каинский сельсовет муниципального района Янаульский район Республики Башкортостан</w:t>
      </w:r>
    </w:p>
    <w:p w:rsidR="009A0838" w:rsidRPr="00AC70FA" w:rsidRDefault="009A0838" w:rsidP="009A0838">
      <w:pPr>
        <w:jc w:val="center"/>
        <w:rPr>
          <w:b/>
          <w:bCs/>
          <w:sz w:val="22"/>
        </w:rPr>
      </w:pPr>
    </w:p>
    <w:p w:rsidR="009A0838" w:rsidRPr="00AC70FA" w:rsidRDefault="009A0838" w:rsidP="009A0838">
      <w:pPr>
        <w:jc w:val="center"/>
        <w:rPr>
          <w:sz w:val="22"/>
        </w:rPr>
      </w:pPr>
      <w:r w:rsidRPr="00AC70FA">
        <w:rPr>
          <w:b/>
          <w:bCs/>
          <w:sz w:val="22"/>
        </w:rPr>
        <w:t>1. Общие положения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1.1. </w:t>
      </w:r>
      <w:proofErr w:type="gramStart"/>
      <w:r w:rsidRPr="00AC70FA">
        <w:rPr>
          <w:sz w:val="22"/>
        </w:rPr>
        <w:t>Правила нормирования в сфере закупок товаров, работ, услуг для обеспечения муниципальных нужд  </w:t>
      </w:r>
      <w:r w:rsidRPr="00AC70FA">
        <w:rPr>
          <w:bCs/>
          <w:sz w:val="22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C70FA">
        <w:rPr>
          <w:sz w:val="22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Pr="00AC70FA">
        <w:rPr>
          <w:bCs/>
          <w:sz w:val="22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C70FA">
        <w:rPr>
          <w:sz w:val="22"/>
        </w:rPr>
        <w:t>, являющейся  главным распорядителем бюджетных средств муниципального образования</w:t>
      </w:r>
      <w:proofErr w:type="gramEnd"/>
      <w:r w:rsidRPr="00AC70FA">
        <w:rPr>
          <w:sz w:val="22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1.2. В настоящих Правилах используются следующие термины и определения:</w:t>
      </w:r>
    </w:p>
    <w:p w:rsidR="009A0838" w:rsidRPr="00AC70FA" w:rsidRDefault="009A0838" w:rsidP="009A0838">
      <w:pPr>
        <w:jc w:val="both"/>
        <w:rPr>
          <w:sz w:val="22"/>
        </w:rPr>
      </w:pPr>
      <w:proofErr w:type="gramStart"/>
      <w:r w:rsidRPr="00AC70FA">
        <w:rPr>
          <w:sz w:val="22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Pr="00AC70FA">
        <w:rPr>
          <w:bCs/>
          <w:sz w:val="22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C70FA">
        <w:rPr>
          <w:sz w:val="22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AC70FA">
        <w:rPr>
          <w:sz w:val="22"/>
        </w:rPr>
        <w:t xml:space="preserve">  </w:t>
      </w:r>
      <w:proofErr w:type="gramStart"/>
      <w:r w:rsidRPr="00AC70FA">
        <w:rPr>
          <w:sz w:val="22"/>
        </w:rPr>
        <w:t>которого</w:t>
      </w:r>
      <w:proofErr w:type="gramEnd"/>
      <w:r w:rsidRPr="00AC70FA">
        <w:rPr>
          <w:sz w:val="22"/>
        </w:rPr>
        <w:t xml:space="preserve"> находится соответствующий заказчик.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1.2.2.Заказчик – Администрация </w:t>
      </w:r>
      <w:r w:rsidRPr="00AC70FA">
        <w:rPr>
          <w:bCs/>
          <w:sz w:val="22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C70FA">
        <w:rPr>
          <w:sz w:val="22"/>
        </w:rPr>
        <w:t>, как главный распорядитель средств бюджета сельского поселения.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9A0838" w:rsidRPr="00AC70FA" w:rsidRDefault="009A0838" w:rsidP="009A0838">
      <w:pPr>
        <w:jc w:val="center"/>
        <w:rPr>
          <w:b/>
          <w:bCs/>
          <w:sz w:val="22"/>
        </w:rPr>
      </w:pPr>
    </w:p>
    <w:p w:rsidR="009A0838" w:rsidRPr="00AC70FA" w:rsidRDefault="009A0838" w:rsidP="009A0838">
      <w:pPr>
        <w:jc w:val="center"/>
        <w:rPr>
          <w:sz w:val="22"/>
        </w:rPr>
      </w:pPr>
      <w:r w:rsidRPr="00AC70FA">
        <w:rPr>
          <w:b/>
          <w:bCs/>
          <w:sz w:val="22"/>
        </w:rPr>
        <w:t>2. Требования к разработке правовых актов о нормировании в сфере закупок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AC70FA">
        <w:rPr>
          <w:sz w:val="22"/>
        </w:rPr>
        <w:t>,</w:t>
      </w:r>
      <w:proofErr w:type="gramEnd"/>
      <w:r w:rsidRPr="00AC70FA">
        <w:rPr>
          <w:sz w:val="22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2.5. В случае</w:t>
      </w:r>
      <w:proofErr w:type="gramStart"/>
      <w:r w:rsidRPr="00AC70FA">
        <w:rPr>
          <w:sz w:val="22"/>
        </w:rPr>
        <w:t>,</w:t>
      </w:r>
      <w:proofErr w:type="gramEnd"/>
      <w:r w:rsidRPr="00AC70FA">
        <w:rPr>
          <w:sz w:val="22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9A0838" w:rsidRDefault="009A0838" w:rsidP="009A0838">
      <w:pPr>
        <w:jc w:val="center"/>
        <w:rPr>
          <w:b/>
          <w:bCs/>
          <w:sz w:val="22"/>
        </w:rPr>
      </w:pPr>
    </w:p>
    <w:p w:rsidR="009A0838" w:rsidRPr="00AC70FA" w:rsidRDefault="009A0838" w:rsidP="009A0838">
      <w:pPr>
        <w:jc w:val="center"/>
        <w:rPr>
          <w:b/>
          <w:bCs/>
          <w:sz w:val="22"/>
        </w:rPr>
      </w:pPr>
    </w:p>
    <w:p w:rsidR="009A0838" w:rsidRPr="00AC70FA" w:rsidRDefault="009A0838" w:rsidP="009A0838">
      <w:pPr>
        <w:jc w:val="center"/>
        <w:rPr>
          <w:sz w:val="22"/>
        </w:rPr>
      </w:pPr>
      <w:r w:rsidRPr="00AC70FA">
        <w:rPr>
          <w:b/>
          <w:bCs/>
          <w:sz w:val="22"/>
        </w:rPr>
        <w:lastRenderedPageBreak/>
        <w:t>3. Требования к содержанию правового акта о нормировании в сфере закупок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3.3. </w:t>
      </w:r>
      <w:proofErr w:type="gramStart"/>
      <w:r w:rsidRPr="00AC70FA">
        <w:rPr>
          <w:sz w:val="22"/>
        </w:rPr>
        <w:t>При установлении в правовом акте о нормировании в сфере закупок требований о количестве</w:t>
      </w:r>
      <w:proofErr w:type="gramEnd"/>
      <w:r w:rsidRPr="00AC70FA">
        <w:rPr>
          <w:sz w:val="22"/>
        </w:rPr>
        <w:t xml:space="preserve"> товаров, работ, услуг, подлежащих закупке, должны учитываться: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факта закупки излишнего товара, работ, услуг за предыдущий двухлетний период;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AC70FA">
        <w:rPr>
          <w:sz w:val="22"/>
        </w:rPr>
        <w:t>деятельности главного распорядителя средств бюджета  поселения</w:t>
      </w:r>
      <w:proofErr w:type="gramEnd"/>
      <w:r w:rsidRPr="00AC70FA">
        <w:rPr>
          <w:sz w:val="22"/>
        </w:rPr>
        <w:t xml:space="preserve">  и подведомственных ему заказчиков.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3.5. </w:t>
      </w:r>
      <w:proofErr w:type="gramStart"/>
      <w:r w:rsidRPr="00AC70FA">
        <w:rPr>
          <w:sz w:val="22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3.6. </w:t>
      </w:r>
      <w:proofErr w:type="gramStart"/>
      <w:r w:rsidRPr="00AC70FA">
        <w:rPr>
          <w:sz w:val="22"/>
        </w:rPr>
        <w:t>При установлении в правовом акте о нормировании в сфере закупок требований к качеству</w:t>
      </w:r>
      <w:proofErr w:type="gramEnd"/>
      <w:r w:rsidRPr="00AC70FA">
        <w:rPr>
          <w:sz w:val="22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3.7. </w:t>
      </w:r>
      <w:proofErr w:type="gramStart"/>
      <w:r w:rsidRPr="00AC70FA">
        <w:rPr>
          <w:sz w:val="22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lastRenderedPageBreak/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AC70FA">
        <w:rPr>
          <w:sz w:val="22"/>
        </w:rPr>
        <w:t>деятельности главного распорядителя средств бюджета  поселения</w:t>
      </w:r>
      <w:proofErr w:type="gramEnd"/>
      <w:r w:rsidRPr="00AC70FA">
        <w:rPr>
          <w:sz w:val="22"/>
        </w:rPr>
        <w:t xml:space="preserve">  и подведомственного ему заказчика.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3.11.При формировании предельной цены товаров, работ, услуг могут использоваться: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данные государственной статистической отчетности;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данные реестра контрактов;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информация о ценах производителей;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— общедоступные результаты изучения рынка, исследования рынка, </w:t>
      </w:r>
      <w:proofErr w:type="gramStart"/>
      <w:r w:rsidRPr="00AC70FA">
        <w:rPr>
          <w:sz w:val="22"/>
        </w:rPr>
        <w:t>проведен-</w:t>
      </w:r>
      <w:proofErr w:type="spellStart"/>
      <w:r w:rsidRPr="00AC70FA">
        <w:rPr>
          <w:sz w:val="22"/>
        </w:rPr>
        <w:t>ные</w:t>
      </w:r>
      <w:proofErr w:type="spellEnd"/>
      <w:proofErr w:type="gramEnd"/>
      <w:r w:rsidRPr="00AC70FA">
        <w:rPr>
          <w:sz w:val="22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— иные источники информации.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A0838" w:rsidRPr="00AC70FA" w:rsidRDefault="009A0838" w:rsidP="009A0838">
      <w:pPr>
        <w:jc w:val="both"/>
        <w:rPr>
          <w:sz w:val="22"/>
        </w:rPr>
      </w:pPr>
    </w:p>
    <w:p w:rsidR="009A0838" w:rsidRPr="00AC70FA" w:rsidRDefault="009A0838" w:rsidP="009A0838">
      <w:pPr>
        <w:jc w:val="center"/>
        <w:rPr>
          <w:sz w:val="22"/>
        </w:rPr>
      </w:pPr>
      <w:r w:rsidRPr="00AC70FA">
        <w:rPr>
          <w:b/>
          <w:bCs/>
          <w:sz w:val="22"/>
        </w:rPr>
        <w:t>4. Правила формирования перечня товаров, работ, услуг, подлежащих обязательному нормированию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4.1. </w:t>
      </w:r>
      <w:proofErr w:type="gramStart"/>
      <w:r w:rsidRPr="00AC70FA">
        <w:rPr>
          <w:sz w:val="22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AC70FA">
        <w:rPr>
          <w:sz w:val="22"/>
        </w:rPr>
        <w:t xml:space="preserve"> потребительские свойства или </w:t>
      </w:r>
      <w:proofErr w:type="gramStart"/>
      <w:r w:rsidRPr="00AC70FA">
        <w:rPr>
          <w:sz w:val="22"/>
        </w:rPr>
        <w:t>являющихся</w:t>
      </w:r>
      <w:proofErr w:type="gramEnd"/>
      <w:r w:rsidRPr="00AC70FA">
        <w:rPr>
          <w:sz w:val="22"/>
        </w:rPr>
        <w:t xml:space="preserve"> предметами роскоши.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 Перечень формируется по группам «Товары», «Работы», «Услуги» и содержит: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4.3.2.наименование товара, работы, услуги;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4.3.3.функциональное назначение товара, работы, услуги;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4.4.Товары, работы, услуги включаются в  Перечень в следующих случаях: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</w:t>
      </w:r>
      <w:r w:rsidRPr="00AC70FA">
        <w:rPr>
          <w:sz w:val="22"/>
        </w:rPr>
        <w:lastRenderedPageBreak/>
        <w:t>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9A0838" w:rsidRPr="00AC70FA" w:rsidRDefault="009A0838" w:rsidP="009A0838">
      <w:pPr>
        <w:jc w:val="both"/>
        <w:rPr>
          <w:sz w:val="22"/>
        </w:rPr>
      </w:pPr>
      <w:proofErr w:type="gramStart"/>
      <w:r w:rsidRPr="00AC70FA">
        <w:rPr>
          <w:sz w:val="22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(казенных) нужд, утвержденных в установленном порядке.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AC70FA">
        <w:rPr>
          <w:sz w:val="22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8. </w:t>
      </w:r>
      <w:proofErr w:type="gramStart"/>
      <w:r w:rsidRPr="00AC70FA">
        <w:rPr>
          <w:sz w:val="22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9. </w:t>
      </w:r>
      <w:proofErr w:type="gramStart"/>
      <w:r w:rsidRPr="00AC70FA">
        <w:rPr>
          <w:sz w:val="22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11. Перечень товаров, работ, услуг, подлежащих обязательному нормированию,  подлежат пересмотру в случае: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9A0838" w:rsidRPr="00AC70FA" w:rsidRDefault="009A0838" w:rsidP="009A0838">
      <w:pPr>
        <w:jc w:val="both"/>
        <w:rPr>
          <w:sz w:val="22"/>
        </w:rPr>
      </w:pPr>
      <w:proofErr w:type="gramStart"/>
      <w:r w:rsidRPr="00AC70FA">
        <w:rPr>
          <w:sz w:val="22"/>
        </w:rPr>
        <w:t>11.4.принятия решения о реализации политики стимулирования (ограничения) муниципального (казенного)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9A0838" w:rsidRPr="00AC70FA" w:rsidRDefault="009A0838" w:rsidP="009A0838">
      <w:pPr>
        <w:jc w:val="both"/>
        <w:rPr>
          <w:sz w:val="22"/>
        </w:rPr>
      </w:pPr>
      <w:r w:rsidRPr="00AC70FA">
        <w:rPr>
          <w:sz w:val="22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9A0838" w:rsidRPr="00AC70FA" w:rsidRDefault="009A0838" w:rsidP="009A0838">
      <w:pPr>
        <w:jc w:val="right"/>
        <w:rPr>
          <w:sz w:val="22"/>
        </w:rPr>
      </w:pPr>
    </w:p>
    <w:p w:rsidR="009A0838" w:rsidRPr="00AC70FA" w:rsidRDefault="009A0838" w:rsidP="009A0838">
      <w:pPr>
        <w:jc w:val="right"/>
        <w:rPr>
          <w:sz w:val="22"/>
        </w:rPr>
      </w:pPr>
    </w:p>
    <w:p w:rsidR="009A0838" w:rsidRPr="00AC70FA" w:rsidRDefault="009A0838" w:rsidP="009A0838">
      <w:pPr>
        <w:jc w:val="right"/>
        <w:rPr>
          <w:sz w:val="22"/>
        </w:rPr>
      </w:pPr>
    </w:p>
    <w:p w:rsidR="009A0838" w:rsidRPr="00AC70FA" w:rsidRDefault="009A0838" w:rsidP="009A0838">
      <w:pPr>
        <w:jc w:val="right"/>
        <w:rPr>
          <w:sz w:val="22"/>
        </w:rPr>
      </w:pPr>
    </w:p>
    <w:p w:rsidR="009A0838" w:rsidRPr="00AC70FA" w:rsidRDefault="009A0838" w:rsidP="009A0838">
      <w:pPr>
        <w:jc w:val="right"/>
        <w:rPr>
          <w:sz w:val="22"/>
        </w:rPr>
      </w:pPr>
    </w:p>
    <w:p w:rsidR="009A0838" w:rsidRDefault="009A0838" w:rsidP="009A0838">
      <w:pPr>
        <w:jc w:val="right"/>
      </w:pPr>
    </w:p>
    <w:p w:rsidR="006E45A7" w:rsidRDefault="00D80D33" w:rsidP="009A0838"/>
    <w:sectPr w:rsidR="006E45A7" w:rsidSect="009A08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71350"/>
    <w:rsid w:val="001B1FA0"/>
    <w:rsid w:val="0023127E"/>
    <w:rsid w:val="0026352A"/>
    <w:rsid w:val="002A249E"/>
    <w:rsid w:val="002C0789"/>
    <w:rsid w:val="00311124"/>
    <w:rsid w:val="003679FB"/>
    <w:rsid w:val="00383FD7"/>
    <w:rsid w:val="003953CF"/>
    <w:rsid w:val="003A5955"/>
    <w:rsid w:val="003B3786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B36D1"/>
    <w:rsid w:val="006E50E3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2026C"/>
    <w:rsid w:val="00984776"/>
    <w:rsid w:val="009A0838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D37D1"/>
    <w:rsid w:val="00CD5235"/>
    <w:rsid w:val="00CE1375"/>
    <w:rsid w:val="00CF28AE"/>
    <w:rsid w:val="00CF6AA8"/>
    <w:rsid w:val="00D53204"/>
    <w:rsid w:val="00D6478E"/>
    <w:rsid w:val="00D72C4D"/>
    <w:rsid w:val="00D80D33"/>
    <w:rsid w:val="00DA00CD"/>
    <w:rsid w:val="00DD5105"/>
    <w:rsid w:val="00DE4A0B"/>
    <w:rsid w:val="00E32BF9"/>
    <w:rsid w:val="00E3369C"/>
    <w:rsid w:val="00E464D7"/>
    <w:rsid w:val="00E72F4E"/>
    <w:rsid w:val="00ED0A63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8BDE-F3E4-4335-8643-0BABD76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2022-07-01T10:20:00Z</cp:lastPrinted>
  <dcterms:created xsi:type="dcterms:W3CDTF">2022-06-28T10:44:00Z</dcterms:created>
  <dcterms:modified xsi:type="dcterms:W3CDTF">2022-07-01T10:20:00Z</dcterms:modified>
</cp:coreProperties>
</file>